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B7" w:rsidRDefault="00D97A1A" w:rsidP="00F64E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B76B4" w:rsidRPr="008A517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F64E7C">
        <w:rPr>
          <w:rFonts w:ascii="Times New Roman" w:hAnsi="Times New Roman" w:cs="Times New Roman"/>
          <w:b/>
          <w:sz w:val="24"/>
          <w:szCs w:val="24"/>
        </w:rPr>
        <w:t xml:space="preserve">характеристика сферы реализации, цель и задачи </w:t>
      </w:r>
      <w:r w:rsidR="00BB76B4" w:rsidRPr="008A517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9126D1">
        <w:rPr>
          <w:rFonts w:ascii="Times New Roman" w:hAnsi="Times New Roman" w:cs="Times New Roman"/>
          <w:b/>
          <w:sz w:val="24"/>
          <w:szCs w:val="24"/>
        </w:rPr>
        <w:t xml:space="preserve"> «Экология и окружающая среда».</w:t>
      </w:r>
      <w:r w:rsidR="00103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A20" w:rsidRPr="008A5171" w:rsidRDefault="00890A20" w:rsidP="008A51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1EF6" w:rsidRPr="008A5171" w:rsidRDefault="002A4545" w:rsidP="008A5171">
      <w:pPr>
        <w:pStyle w:val="a3"/>
        <w:spacing w:after="0"/>
        <w:ind w:firstLine="709"/>
        <w:jc w:val="both"/>
      </w:pPr>
      <w:r>
        <w:t>Городской округ Щёлково</w:t>
      </w:r>
      <w:r w:rsidR="00811EF6" w:rsidRPr="008A5171">
        <w:t xml:space="preserve"> входит в десятку крупнейших экономически развитых </w:t>
      </w:r>
      <w:r w:rsidR="00494DF0">
        <w:t>муниципальных образований</w:t>
      </w:r>
      <w:r w:rsidR="00811EF6" w:rsidRPr="008A5171">
        <w:t xml:space="preserve"> Подмосковья. Расположен на северо-востоке Московской области в </w:t>
      </w:r>
      <w:smartTag w:uri="urn:schemas-microsoft-com:office:smarttags" w:element="metricconverter">
        <w:smartTagPr>
          <w:attr w:name="ProductID" w:val="25 км"/>
        </w:smartTagPr>
        <w:r w:rsidR="00811EF6" w:rsidRPr="008A5171">
          <w:t>25 км</w:t>
        </w:r>
      </w:smartTag>
      <w:r w:rsidR="00811EF6" w:rsidRPr="008A5171">
        <w:t xml:space="preserve"> от Москвы. В </w:t>
      </w:r>
      <w:r w:rsidR="00792473">
        <w:t>городском округе</w:t>
      </w:r>
      <w:r w:rsidR="00811EF6" w:rsidRPr="008A5171">
        <w:t xml:space="preserve"> много лесов, болот, озёр, рек. </w:t>
      </w:r>
      <w:r>
        <w:t>Округ</w:t>
      </w:r>
      <w:r w:rsidR="00811EF6" w:rsidRPr="008A5171">
        <w:t xml:space="preserve"> входит </w:t>
      </w:r>
      <w:r w:rsidR="00C9262F">
        <w:br/>
      </w:r>
      <w:r w:rsidR="00811EF6" w:rsidRPr="008A5171">
        <w:t xml:space="preserve">в Центральную зону (ближнее Подмосковье), которая находится в границах лесопаркового пояса г. Москвы. Территория представляет практически полностью преобразованную природно-техногенную систему. </w:t>
      </w:r>
    </w:p>
    <w:p w:rsidR="00811EF6" w:rsidRDefault="00811EF6" w:rsidP="008A5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71">
        <w:rPr>
          <w:rFonts w:ascii="Times New Roman" w:hAnsi="Times New Roman" w:cs="Times New Roman"/>
          <w:sz w:val="24"/>
          <w:szCs w:val="24"/>
        </w:rPr>
        <w:t xml:space="preserve">В </w:t>
      </w:r>
      <w:r w:rsidR="002A4545">
        <w:rPr>
          <w:rFonts w:ascii="Times New Roman" w:hAnsi="Times New Roman" w:cs="Times New Roman"/>
          <w:sz w:val="24"/>
          <w:szCs w:val="24"/>
        </w:rPr>
        <w:t>городском округе Щёлково</w:t>
      </w:r>
      <w:r w:rsidRPr="008A5171">
        <w:rPr>
          <w:rFonts w:ascii="Times New Roman" w:hAnsi="Times New Roman" w:cs="Times New Roman"/>
          <w:sz w:val="24"/>
          <w:szCs w:val="24"/>
        </w:rPr>
        <w:t xml:space="preserve"> расположены объекты, являющиеся федеральной </w:t>
      </w:r>
      <w:r w:rsidR="00C9262F">
        <w:rPr>
          <w:rFonts w:ascii="Times New Roman" w:hAnsi="Times New Roman" w:cs="Times New Roman"/>
          <w:sz w:val="24"/>
          <w:szCs w:val="24"/>
        </w:rPr>
        <w:br/>
      </w:r>
      <w:r w:rsidRPr="008A5171">
        <w:rPr>
          <w:rFonts w:ascii="Times New Roman" w:hAnsi="Times New Roman" w:cs="Times New Roman"/>
          <w:sz w:val="24"/>
          <w:szCs w:val="24"/>
        </w:rPr>
        <w:t xml:space="preserve">и областной собственностью (реки Клязьма и </w:t>
      </w:r>
      <w:proofErr w:type="spellStart"/>
      <w:r w:rsidRPr="008A5171">
        <w:rPr>
          <w:rFonts w:ascii="Times New Roman" w:hAnsi="Times New Roman" w:cs="Times New Roman"/>
          <w:sz w:val="24"/>
          <w:szCs w:val="24"/>
        </w:rPr>
        <w:t>Воря</w:t>
      </w:r>
      <w:proofErr w:type="spellEnd"/>
      <w:r w:rsidRPr="008A5171">
        <w:rPr>
          <w:rFonts w:ascii="Times New Roman" w:hAnsi="Times New Roman" w:cs="Times New Roman"/>
          <w:sz w:val="24"/>
          <w:szCs w:val="24"/>
        </w:rPr>
        <w:t>, Щёлковские межрайонные очистные сооружения, аэродром «Чкаловский», Национальный парк «Лосиный остров», Гослесфо</w:t>
      </w:r>
      <w:r w:rsidR="00C61FCC">
        <w:rPr>
          <w:rFonts w:ascii="Times New Roman" w:hAnsi="Times New Roman" w:cs="Times New Roman"/>
          <w:sz w:val="24"/>
          <w:szCs w:val="24"/>
        </w:rPr>
        <w:t xml:space="preserve">нд, леса </w:t>
      </w:r>
      <w:proofErr w:type="spellStart"/>
      <w:r w:rsidR="00C61FCC">
        <w:rPr>
          <w:rFonts w:ascii="Times New Roman" w:hAnsi="Times New Roman" w:cs="Times New Roman"/>
          <w:sz w:val="24"/>
          <w:szCs w:val="24"/>
        </w:rPr>
        <w:t>Монинского</w:t>
      </w:r>
      <w:proofErr w:type="spellEnd"/>
      <w:r w:rsidR="00C61FCC">
        <w:rPr>
          <w:rFonts w:ascii="Times New Roman" w:hAnsi="Times New Roman" w:cs="Times New Roman"/>
          <w:sz w:val="24"/>
          <w:szCs w:val="24"/>
        </w:rPr>
        <w:t xml:space="preserve"> участкового</w:t>
      </w:r>
      <w:r w:rsidRPr="008A5171">
        <w:rPr>
          <w:rFonts w:ascii="Times New Roman" w:hAnsi="Times New Roman" w:cs="Times New Roman"/>
          <w:sz w:val="24"/>
          <w:szCs w:val="24"/>
        </w:rPr>
        <w:t xml:space="preserve"> лесничества Московского лесничества Министерства обороны Российской Федерации, особо охраняемые природные территории областного</w:t>
      </w:r>
      <w:r w:rsidR="00656A50">
        <w:rPr>
          <w:rFonts w:ascii="Times New Roman" w:hAnsi="Times New Roman" w:cs="Times New Roman"/>
          <w:sz w:val="24"/>
          <w:szCs w:val="24"/>
        </w:rPr>
        <w:t xml:space="preserve"> и федерального</w:t>
      </w:r>
      <w:r w:rsidRPr="008A5171">
        <w:rPr>
          <w:rFonts w:ascii="Times New Roman" w:hAnsi="Times New Roman" w:cs="Times New Roman"/>
          <w:sz w:val="24"/>
          <w:szCs w:val="24"/>
        </w:rPr>
        <w:t xml:space="preserve"> значения, бесхозяйные гидротехнические сооружения и др.). Поэтому решение возникающих экологических проблем относится к полномочиям органов государственной власти Российской Федерации или субъектов Российской Федерации при участии муниципальных образований.</w:t>
      </w:r>
    </w:p>
    <w:p w:rsidR="001036B7" w:rsidRPr="001E5440" w:rsidRDefault="001036B7" w:rsidP="00103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171">
        <w:rPr>
          <w:rFonts w:ascii="Times New Roman" w:hAnsi="Times New Roman"/>
          <w:sz w:val="24"/>
          <w:szCs w:val="24"/>
        </w:rPr>
        <w:t>Цель</w:t>
      </w:r>
      <w:r w:rsidRPr="00103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9126D1">
        <w:rPr>
          <w:rFonts w:ascii="Times New Roman" w:hAnsi="Times New Roman"/>
          <w:sz w:val="24"/>
          <w:szCs w:val="24"/>
        </w:rPr>
        <w:t>«Экология и окружающая среда»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(далее – </w:t>
      </w:r>
      <w:r w:rsidRPr="008A5171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8A5171">
        <w:rPr>
          <w:rFonts w:ascii="Times New Roman" w:hAnsi="Times New Roman"/>
          <w:sz w:val="24"/>
          <w:szCs w:val="24"/>
        </w:rPr>
        <w:t>– обеспечение конституционных прав граждан на благоприятную окружающую среду за счёт выполнения мероприятий, обеспечивающих её улучшение.</w:t>
      </w:r>
    </w:p>
    <w:p w:rsidR="00811EF6" w:rsidRDefault="00811EF6" w:rsidP="008A51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5171">
        <w:rPr>
          <w:rFonts w:ascii="Times New Roman" w:hAnsi="Times New Roman"/>
          <w:sz w:val="24"/>
          <w:szCs w:val="24"/>
        </w:rPr>
        <w:t xml:space="preserve">Полномочия </w:t>
      </w:r>
      <w:r w:rsidR="002A4545">
        <w:rPr>
          <w:rFonts w:ascii="Times New Roman" w:hAnsi="Times New Roman"/>
          <w:sz w:val="24"/>
          <w:szCs w:val="24"/>
        </w:rPr>
        <w:t>Администрации городского округа Щёлково</w:t>
      </w:r>
      <w:r w:rsidRPr="008A5171">
        <w:rPr>
          <w:rFonts w:ascii="Times New Roman" w:hAnsi="Times New Roman"/>
          <w:sz w:val="24"/>
          <w:szCs w:val="24"/>
        </w:rPr>
        <w:t xml:space="preserve"> в области охраны окружающей среды определены действующим законодательством. В соответствии </w:t>
      </w:r>
      <w:r w:rsidR="00C9262F">
        <w:rPr>
          <w:rFonts w:ascii="Times New Roman" w:hAnsi="Times New Roman"/>
          <w:sz w:val="24"/>
          <w:szCs w:val="24"/>
        </w:rPr>
        <w:br/>
      </w:r>
      <w:r w:rsidRPr="008A5171">
        <w:rPr>
          <w:rFonts w:ascii="Times New Roman" w:hAnsi="Times New Roman"/>
          <w:sz w:val="24"/>
          <w:szCs w:val="24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 к вопросам местного значения </w:t>
      </w:r>
      <w:r w:rsidR="002A4545">
        <w:rPr>
          <w:rFonts w:ascii="Times New Roman" w:hAnsi="Times New Roman"/>
          <w:sz w:val="24"/>
          <w:szCs w:val="24"/>
        </w:rPr>
        <w:t>городского округа</w:t>
      </w:r>
      <w:r w:rsidRPr="008A5171">
        <w:rPr>
          <w:rFonts w:ascii="Times New Roman" w:hAnsi="Times New Roman"/>
          <w:sz w:val="24"/>
          <w:szCs w:val="24"/>
        </w:rPr>
        <w:t xml:space="preserve"> относится </w:t>
      </w:r>
      <w:r w:rsidR="001E5440" w:rsidRPr="001E5440">
        <w:rPr>
          <w:rFonts w:ascii="Times New Roman" w:hAnsi="Times New Roman"/>
          <w:bCs/>
          <w:sz w:val="24"/>
          <w:szCs w:val="24"/>
        </w:rPr>
        <w:t>организация мероприятий в области охраны окружающей среды в гр</w:t>
      </w:r>
      <w:r w:rsidR="001E5440">
        <w:rPr>
          <w:rFonts w:ascii="Times New Roman" w:hAnsi="Times New Roman"/>
          <w:bCs/>
          <w:sz w:val="24"/>
          <w:szCs w:val="24"/>
        </w:rPr>
        <w:t>аницах городского округа</w:t>
      </w:r>
      <w:r w:rsidR="001E5440" w:rsidRPr="001E5440">
        <w:rPr>
          <w:rFonts w:ascii="Times New Roman" w:hAnsi="Times New Roman"/>
          <w:bCs/>
          <w:sz w:val="24"/>
          <w:szCs w:val="24"/>
        </w:rPr>
        <w:t>.</w:t>
      </w:r>
    </w:p>
    <w:p w:rsidR="00811EF6" w:rsidRDefault="00811EF6" w:rsidP="008A5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171">
        <w:rPr>
          <w:rFonts w:ascii="Times New Roman" w:hAnsi="Times New Roman"/>
          <w:sz w:val="24"/>
          <w:szCs w:val="24"/>
        </w:rPr>
        <w:t xml:space="preserve">В рамках осуществления мероприятий </w:t>
      </w:r>
      <w:r w:rsidR="001036B7">
        <w:rPr>
          <w:rFonts w:ascii="Times New Roman" w:hAnsi="Times New Roman"/>
          <w:sz w:val="24"/>
          <w:szCs w:val="24"/>
        </w:rPr>
        <w:t xml:space="preserve">Программы </w:t>
      </w:r>
      <w:r w:rsidR="008923CA">
        <w:rPr>
          <w:rFonts w:ascii="Times New Roman" w:hAnsi="Times New Roman"/>
          <w:sz w:val="24"/>
          <w:szCs w:val="24"/>
        </w:rPr>
        <w:t>осуществляется</w:t>
      </w:r>
      <w:r w:rsidRPr="008A5171">
        <w:rPr>
          <w:rFonts w:ascii="Times New Roman" w:hAnsi="Times New Roman"/>
          <w:sz w:val="24"/>
          <w:szCs w:val="24"/>
        </w:rPr>
        <w:t xml:space="preserve"> целенаправленная работа по улучшению экологической обстановки и обеспечению благоприятных ус</w:t>
      </w:r>
      <w:r w:rsidR="00494DF0">
        <w:rPr>
          <w:rFonts w:ascii="Times New Roman" w:hAnsi="Times New Roman"/>
          <w:sz w:val="24"/>
          <w:szCs w:val="24"/>
        </w:rPr>
        <w:t>ловий для дальнейшего развития округа</w:t>
      </w:r>
      <w:r w:rsidR="00F64E7C">
        <w:rPr>
          <w:rFonts w:ascii="Times New Roman" w:hAnsi="Times New Roman"/>
          <w:sz w:val="24"/>
          <w:szCs w:val="24"/>
        </w:rPr>
        <w:t>, повышение уровня жизни населения, повышение привлекательности городского округа.</w:t>
      </w:r>
    </w:p>
    <w:p w:rsidR="00D97A1A" w:rsidRDefault="00811EF6" w:rsidP="00B975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71">
        <w:rPr>
          <w:rFonts w:ascii="Times New Roman" w:hAnsi="Times New Roman" w:cs="Times New Roman"/>
          <w:sz w:val="24"/>
          <w:szCs w:val="24"/>
        </w:rPr>
        <w:t xml:space="preserve">Большое значение для сохранения окружающей природной среды имеет экологическая культура населения. Экологическое мировоззрение определяет поведение человека в природе, уровень использования им природных богатств, так как массовый ущерб окружающей среде наносится либо из-за экологически безграмотного поведения, либо из-за стремления получить сиюминутную выгоду. Экологическое воспитание должно начинаться с раннего детства </w:t>
      </w:r>
      <w:r w:rsidR="00C9262F">
        <w:rPr>
          <w:rFonts w:ascii="Times New Roman" w:hAnsi="Times New Roman" w:cs="Times New Roman"/>
          <w:sz w:val="24"/>
          <w:szCs w:val="24"/>
        </w:rPr>
        <w:br/>
      </w:r>
      <w:r w:rsidRPr="008A5171">
        <w:rPr>
          <w:rFonts w:ascii="Times New Roman" w:hAnsi="Times New Roman" w:cs="Times New Roman"/>
          <w:sz w:val="24"/>
          <w:szCs w:val="24"/>
        </w:rPr>
        <w:t>и продолжаться всю жизнь. В связи с этим необходимо рассматривать в рамках данной Программы проведение работ по развитию системы экологического образования, воспитания школьников, молодёжи, населения.</w:t>
      </w:r>
    </w:p>
    <w:p w:rsidR="009B2F87" w:rsidRDefault="009B2F87" w:rsidP="00F64E7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753D" w:rsidRDefault="00B9753D" w:rsidP="00B975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Инерционный прогноз развития</w:t>
      </w:r>
      <w:r w:rsidR="00AF4621">
        <w:rPr>
          <w:rFonts w:ascii="Times New Roman" w:hAnsi="Times New Roman" w:cs="Times New Roman"/>
          <w:b/>
          <w:sz w:val="24"/>
          <w:szCs w:val="24"/>
        </w:rPr>
        <w:t xml:space="preserve"> соответствующей сферы реализации муниципальной программы</w:t>
      </w:r>
      <w:r w:rsidR="00534680">
        <w:rPr>
          <w:rFonts w:ascii="Times New Roman" w:hAnsi="Times New Roman" w:cs="Times New Roman"/>
          <w:b/>
          <w:sz w:val="24"/>
          <w:szCs w:val="24"/>
        </w:rPr>
        <w:t>.</w:t>
      </w:r>
    </w:p>
    <w:p w:rsidR="00534680" w:rsidRDefault="00534680" w:rsidP="00B975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1EDD" w:rsidRDefault="009126D1" w:rsidP="00211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9126D1">
        <w:rPr>
          <w:rFonts w:ascii="Times New Roman" w:hAnsi="Times New Roman"/>
          <w:sz w:val="24"/>
          <w:szCs w:val="24"/>
        </w:rPr>
        <w:t xml:space="preserve"> состоит из подпрограмм, включающих комплекс мероприятий, которые обеспечивают одновременное решение существующих проблем и задач в сфере</w:t>
      </w:r>
      <w:r w:rsidR="00B462E6">
        <w:rPr>
          <w:rFonts w:ascii="Times New Roman" w:hAnsi="Times New Roman"/>
          <w:sz w:val="24"/>
          <w:szCs w:val="24"/>
        </w:rPr>
        <w:t xml:space="preserve"> </w:t>
      </w:r>
      <w:r w:rsidRPr="009126D1">
        <w:rPr>
          <w:rFonts w:ascii="Times New Roman" w:hAnsi="Times New Roman"/>
          <w:sz w:val="24"/>
          <w:szCs w:val="24"/>
        </w:rPr>
        <w:t>реализации муниципальной программы в период с 2023 по 2027 годы.</w:t>
      </w:r>
    </w:p>
    <w:p w:rsidR="001036B7" w:rsidRDefault="00D413A3" w:rsidP="00D41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126D1">
        <w:rPr>
          <w:rFonts w:ascii="Times New Roman" w:hAnsi="Times New Roman"/>
          <w:sz w:val="24"/>
          <w:szCs w:val="24"/>
        </w:rPr>
        <w:t xml:space="preserve"> «Охрана окружающей среды»</w:t>
      </w:r>
      <w:r>
        <w:rPr>
          <w:rFonts w:ascii="Times New Roman" w:hAnsi="Times New Roman"/>
          <w:sz w:val="24"/>
          <w:szCs w:val="24"/>
        </w:rPr>
        <w:t xml:space="preserve">, </w:t>
      </w:r>
      <w:r w:rsidR="006C5600">
        <w:rPr>
          <w:rFonts w:ascii="Times New Roman" w:hAnsi="Times New Roman"/>
          <w:sz w:val="24"/>
          <w:szCs w:val="24"/>
        </w:rPr>
        <w:t xml:space="preserve">в </w:t>
      </w:r>
      <w:r w:rsidR="006C5600" w:rsidRPr="009126D1">
        <w:rPr>
          <w:rFonts w:ascii="Times New Roman" w:hAnsi="Times New Roman"/>
          <w:sz w:val="24"/>
          <w:szCs w:val="24"/>
        </w:rPr>
        <w:t xml:space="preserve">период </w:t>
      </w:r>
      <w:r w:rsidR="00AF4621">
        <w:rPr>
          <w:rFonts w:ascii="Times New Roman" w:hAnsi="Times New Roman"/>
          <w:sz w:val="24"/>
          <w:szCs w:val="24"/>
        </w:rPr>
        <w:br/>
      </w:r>
      <w:r w:rsidR="006C5600" w:rsidRPr="009126D1">
        <w:rPr>
          <w:rFonts w:ascii="Times New Roman" w:hAnsi="Times New Roman"/>
          <w:sz w:val="24"/>
          <w:szCs w:val="24"/>
        </w:rPr>
        <w:t>с 2023 по 2027 годы</w:t>
      </w:r>
      <w:r w:rsidR="006C5600">
        <w:rPr>
          <w:rFonts w:ascii="Times New Roman" w:hAnsi="Times New Roman"/>
          <w:sz w:val="24"/>
          <w:szCs w:val="24"/>
        </w:rPr>
        <w:t xml:space="preserve"> направлена</w:t>
      </w:r>
      <w:r w:rsidR="00B462E6">
        <w:rPr>
          <w:rFonts w:ascii="Times New Roman" w:hAnsi="Times New Roman"/>
          <w:sz w:val="24"/>
          <w:szCs w:val="24"/>
        </w:rPr>
        <w:t xml:space="preserve"> на</w:t>
      </w:r>
      <w:r w:rsidR="006C5600">
        <w:rPr>
          <w:rFonts w:ascii="Times New Roman" w:hAnsi="Times New Roman"/>
          <w:sz w:val="24"/>
          <w:szCs w:val="24"/>
        </w:rPr>
        <w:t xml:space="preserve"> обследование и наблюдение за загрязнением окружающей среды в городском округе. </w:t>
      </w:r>
    </w:p>
    <w:p w:rsidR="00D413A3" w:rsidRDefault="006C5600" w:rsidP="00D413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мероприятия</w:t>
      </w:r>
      <w:r w:rsidR="00B462E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указанный период помог</w:t>
      </w:r>
      <w:r w:rsidR="00AF4621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 xml:space="preserve"> определить </w:t>
      </w:r>
      <w:r w:rsidR="00B462E6">
        <w:rPr>
          <w:rFonts w:ascii="Times New Roman" w:hAnsi="Times New Roman"/>
          <w:sz w:val="24"/>
          <w:szCs w:val="24"/>
        </w:rPr>
        <w:t>пригодные</w:t>
      </w:r>
      <w:r>
        <w:rPr>
          <w:rFonts w:ascii="Times New Roman" w:hAnsi="Times New Roman"/>
          <w:sz w:val="24"/>
          <w:szCs w:val="24"/>
        </w:rPr>
        <w:t xml:space="preserve"> для</w:t>
      </w:r>
      <w:r w:rsidR="00B462E6">
        <w:rPr>
          <w:rFonts w:ascii="Times New Roman" w:hAnsi="Times New Roman"/>
          <w:sz w:val="24"/>
          <w:szCs w:val="24"/>
        </w:rPr>
        <w:t xml:space="preserve"> использования</w:t>
      </w:r>
      <w:r>
        <w:rPr>
          <w:rFonts w:ascii="Times New Roman" w:hAnsi="Times New Roman"/>
          <w:sz w:val="24"/>
          <w:szCs w:val="24"/>
        </w:rPr>
        <w:t xml:space="preserve"> населен</w:t>
      </w:r>
      <w:r w:rsidR="00B462E6"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z w:val="24"/>
          <w:szCs w:val="24"/>
        </w:rPr>
        <w:t xml:space="preserve"> водоемы,</w:t>
      </w:r>
      <w:r w:rsidR="00B462E6">
        <w:rPr>
          <w:rFonts w:ascii="Times New Roman" w:hAnsi="Times New Roman"/>
          <w:sz w:val="24"/>
          <w:szCs w:val="24"/>
        </w:rPr>
        <w:t xml:space="preserve"> пригодные для использования населением </w:t>
      </w:r>
      <w:r>
        <w:rPr>
          <w:rFonts w:ascii="Times New Roman" w:hAnsi="Times New Roman"/>
          <w:sz w:val="24"/>
          <w:szCs w:val="24"/>
        </w:rPr>
        <w:t xml:space="preserve">источники </w:t>
      </w:r>
      <w:r w:rsidRPr="008A5171">
        <w:rPr>
          <w:rFonts w:ascii="Times New Roman" w:hAnsi="Times New Roman"/>
          <w:sz w:val="24"/>
          <w:szCs w:val="24"/>
        </w:rPr>
        <w:lastRenderedPageBreak/>
        <w:t>де</w:t>
      </w:r>
      <w:r>
        <w:rPr>
          <w:rFonts w:ascii="Times New Roman" w:hAnsi="Times New Roman"/>
          <w:sz w:val="24"/>
          <w:szCs w:val="24"/>
        </w:rPr>
        <w:t>централизованного водоснабжения (родники),</w:t>
      </w:r>
      <w:r w:rsidR="00B46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оценить</w:t>
      </w:r>
      <w:r w:rsidR="00B462E6">
        <w:rPr>
          <w:rFonts w:ascii="Times New Roman" w:hAnsi="Times New Roman"/>
          <w:sz w:val="24"/>
          <w:szCs w:val="24"/>
        </w:rPr>
        <w:t xml:space="preserve"> экологическую </w:t>
      </w:r>
      <w:r>
        <w:rPr>
          <w:rFonts w:ascii="Times New Roman" w:hAnsi="Times New Roman"/>
          <w:sz w:val="24"/>
          <w:szCs w:val="24"/>
        </w:rPr>
        <w:t xml:space="preserve">обстановку </w:t>
      </w:r>
      <w:r w:rsidR="00F64E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городском округе. Помимо этого </w:t>
      </w:r>
      <w:r w:rsidRPr="009126D1">
        <w:rPr>
          <w:rFonts w:ascii="Times New Roman" w:hAnsi="Times New Roman"/>
          <w:sz w:val="24"/>
          <w:szCs w:val="24"/>
        </w:rPr>
        <w:t>с 2023 по 2027 годы</w:t>
      </w:r>
      <w:r>
        <w:rPr>
          <w:rFonts w:ascii="Times New Roman" w:hAnsi="Times New Roman"/>
          <w:sz w:val="24"/>
          <w:szCs w:val="24"/>
        </w:rPr>
        <w:t xml:space="preserve"> будут отремонтированы и обустроены расположенные на территории округа родники. </w:t>
      </w:r>
    </w:p>
    <w:p w:rsidR="001036B7" w:rsidRDefault="001036B7" w:rsidP="001036B7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«Охрана окружающей среды» в период </w:t>
      </w:r>
      <w:r>
        <w:rPr>
          <w:rFonts w:ascii="Times New Roman" w:hAnsi="Times New Roman"/>
          <w:sz w:val="24"/>
          <w:szCs w:val="24"/>
        </w:rPr>
        <w:br/>
        <w:t>с 2023 по 2027 годы направлена на организацию и проведение исследований и измерений состояния окружающей среды.</w:t>
      </w:r>
    </w:p>
    <w:p w:rsidR="001036B7" w:rsidRDefault="001036B7" w:rsidP="001036B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загрязнений водных объектов городского округа (включая места отдыха населения) позволит оценить качество воды водных объектов и определить водоёмы, которые могут быть использованы населением для купания и отдыха.</w:t>
      </w:r>
    </w:p>
    <w:p w:rsidR="001036B7" w:rsidRDefault="001036B7" w:rsidP="001036B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сбрасываемых после очистки сточных вод Щёлковских межрайонных очистных сооружений необходимо для оценки их влияния на реку Клязьма и определения качества воды в реке. </w:t>
      </w:r>
    </w:p>
    <w:p w:rsidR="001036B7" w:rsidRDefault="001036B7" w:rsidP="00103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анализов качества воды источников децентрализованного водоснабжения (родники) необходимо для оценки качества воды родников, используемых населением, </w:t>
      </w:r>
      <w:r w:rsidR="00F64E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определения необходимых мер по доведению качества воды до нормативных показателей </w:t>
      </w:r>
      <w:r w:rsidR="00F64E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целью их дальнейшего использования населением. В указанный период родники также будут отремонтированы и обустроены.</w:t>
      </w:r>
    </w:p>
    <w:p w:rsidR="001036B7" w:rsidRPr="008A5171" w:rsidRDefault="001036B7" w:rsidP="001036B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A5171">
        <w:rPr>
          <w:rFonts w:ascii="Times New Roman" w:hAnsi="Times New Roman"/>
          <w:sz w:val="24"/>
          <w:szCs w:val="24"/>
        </w:rPr>
        <w:t xml:space="preserve">Разработка радиационно-гигиенического паспорта территории </w:t>
      </w:r>
      <w:r>
        <w:rPr>
          <w:rFonts w:ascii="Times New Roman" w:hAnsi="Times New Roman"/>
          <w:sz w:val="24"/>
          <w:szCs w:val="24"/>
        </w:rPr>
        <w:t>городского округа Щёлково</w:t>
      </w:r>
      <w:r w:rsidRPr="008A5171">
        <w:rPr>
          <w:rFonts w:ascii="Times New Roman" w:hAnsi="Times New Roman"/>
          <w:sz w:val="24"/>
          <w:szCs w:val="24"/>
        </w:rPr>
        <w:t xml:space="preserve"> позволит оценить радиационную обстановку </w:t>
      </w:r>
      <w:r>
        <w:rPr>
          <w:rFonts w:ascii="Times New Roman" w:hAnsi="Times New Roman"/>
          <w:sz w:val="24"/>
          <w:szCs w:val="24"/>
        </w:rPr>
        <w:t>округа</w:t>
      </w:r>
      <w:r w:rsidRPr="008A5171">
        <w:rPr>
          <w:rFonts w:ascii="Times New Roman" w:hAnsi="Times New Roman"/>
          <w:sz w:val="24"/>
          <w:szCs w:val="24"/>
        </w:rPr>
        <w:t>.</w:t>
      </w:r>
    </w:p>
    <w:p w:rsidR="001036B7" w:rsidRDefault="001036B7" w:rsidP="001036B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исследований атмосферного воздуха в городском округе Щёлково позволяет оценить качество атмосферного воздуха в г. Щёлково.</w:t>
      </w:r>
    </w:p>
    <w:p w:rsidR="00B462E6" w:rsidRDefault="006C5600" w:rsidP="00BC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элементом развития сферы экологии в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Щёлково является экологическое воспитание населения. </w:t>
      </w:r>
      <w:r w:rsidR="00F64E7C">
        <w:rPr>
          <w:rFonts w:ascii="Times New Roman" w:hAnsi="Times New Roman"/>
          <w:sz w:val="24"/>
          <w:szCs w:val="24"/>
        </w:rPr>
        <w:t>В рамках Подп</w:t>
      </w:r>
      <w:r w:rsidR="0051110E">
        <w:rPr>
          <w:rFonts w:ascii="Times New Roman" w:hAnsi="Times New Roman"/>
          <w:sz w:val="24"/>
          <w:szCs w:val="24"/>
        </w:rPr>
        <w:t>ро</w:t>
      </w:r>
      <w:r w:rsidR="00F64E7C">
        <w:rPr>
          <w:rFonts w:ascii="Times New Roman" w:hAnsi="Times New Roman"/>
          <w:sz w:val="24"/>
          <w:szCs w:val="24"/>
        </w:rPr>
        <w:t xml:space="preserve">граммы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126D1">
        <w:rPr>
          <w:rFonts w:ascii="Times New Roman" w:hAnsi="Times New Roman"/>
          <w:sz w:val="24"/>
          <w:szCs w:val="24"/>
        </w:rPr>
        <w:t xml:space="preserve"> «Охрана окружающей среды»</w:t>
      </w:r>
      <w:r>
        <w:rPr>
          <w:rFonts w:ascii="Times New Roman" w:hAnsi="Times New Roman"/>
          <w:sz w:val="24"/>
          <w:szCs w:val="24"/>
        </w:rPr>
        <w:t xml:space="preserve"> предусмотрены мероприятия по в</w:t>
      </w:r>
      <w:r w:rsidRPr="00271D22">
        <w:rPr>
          <w:rFonts w:ascii="Times New Roman" w:hAnsi="Times New Roman"/>
          <w:sz w:val="24"/>
          <w:szCs w:val="24"/>
        </w:rPr>
        <w:t>овлечени</w:t>
      </w:r>
      <w:r>
        <w:rPr>
          <w:rFonts w:ascii="Times New Roman" w:hAnsi="Times New Roman"/>
          <w:sz w:val="24"/>
          <w:szCs w:val="24"/>
        </w:rPr>
        <w:t>ю</w:t>
      </w:r>
      <w:r w:rsidRPr="00271D22">
        <w:rPr>
          <w:rFonts w:ascii="Times New Roman" w:hAnsi="Times New Roman"/>
          <w:sz w:val="24"/>
          <w:szCs w:val="24"/>
        </w:rPr>
        <w:t xml:space="preserve"> населения в экологические мероприятия</w:t>
      </w:r>
      <w:r>
        <w:rPr>
          <w:rFonts w:ascii="Times New Roman" w:hAnsi="Times New Roman"/>
          <w:sz w:val="24"/>
          <w:szCs w:val="24"/>
        </w:rPr>
        <w:t>. Создание в летний период молодежных экологических отрядов, проведение экологических занятий, организация различных конкурсов и семинаров на тему экологии</w:t>
      </w:r>
      <w:r w:rsidR="001036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462E6">
        <w:rPr>
          <w:rFonts w:ascii="Times New Roman" w:hAnsi="Times New Roman"/>
          <w:sz w:val="24"/>
          <w:szCs w:val="24"/>
        </w:rPr>
        <w:t>перспективе благотворно сказывается на экологическом воспитании молодого поколения.</w:t>
      </w:r>
    </w:p>
    <w:p w:rsidR="001036B7" w:rsidRDefault="001036B7" w:rsidP="00B46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171">
        <w:rPr>
          <w:rFonts w:ascii="Times New Roman" w:hAnsi="Times New Roman"/>
          <w:sz w:val="24"/>
          <w:szCs w:val="24"/>
        </w:rPr>
        <w:t>Мероприятия, проводимые в рамках «Дней защи</w:t>
      </w:r>
      <w:r>
        <w:rPr>
          <w:rFonts w:ascii="Times New Roman" w:hAnsi="Times New Roman"/>
          <w:sz w:val="24"/>
          <w:szCs w:val="24"/>
        </w:rPr>
        <w:t xml:space="preserve">ты от экологической опасности» </w:t>
      </w:r>
      <w:r w:rsidRPr="008A5171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ы</w:t>
      </w:r>
      <w:r w:rsidRPr="008A5171">
        <w:rPr>
          <w:rFonts w:ascii="Times New Roman" w:hAnsi="Times New Roman"/>
          <w:sz w:val="24"/>
          <w:szCs w:val="24"/>
        </w:rPr>
        <w:t xml:space="preserve"> на улучшение экологической обстановке в </w:t>
      </w:r>
      <w:r>
        <w:rPr>
          <w:rFonts w:ascii="Times New Roman" w:hAnsi="Times New Roman"/>
          <w:sz w:val="24"/>
          <w:szCs w:val="24"/>
        </w:rPr>
        <w:t>округе</w:t>
      </w:r>
      <w:r w:rsidRPr="008A51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проведение субботников, участие </w:t>
      </w:r>
      <w:r w:rsidRPr="008A5171">
        <w:rPr>
          <w:rFonts w:ascii="Times New Roman" w:hAnsi="Times New Roman"/>
          <w:sz w:val="24"/>
          <w:szCs w:val="24"/>
        </w:rPr>
        <w:t xml:space="preserve">и организация акций по посадке зеленых насаждений, позволят улучшить санитарное и экологическое состояние территории </w:t>
      </w:r>
      <w:r>
        <w:rPr>
          <w:rFonts w:ascii="Times New Roman" w:hAnsi="Times New Roman"/>
          <w:sz w:val="24"/>
          <w:szCs w:val="24"/>
        </w:rPr>
        <w:t>округа</w:t>
      </w:r>
      <w:r w:rsidRPr="008A5171">
        <w:rPr>
          <w:rFonts w:ascii="Times New Roman" w:hAnsi="Times New Roman"/>
          <w:sz w:val="24"/>
          <w:szCs w:val="24"/>
        </w:rPr>
        <w:t xml:space="preserve">, вовлечь различные слои населения </w:t>
      </w:r>
      <w:r>
        <w:rPr>
          <w:rFonts w:ascii="Times New Roman" w:hAnsi="Times New Roman"/>
          <w:sz w:val="24"/>
          <w:szCs w:val="24"/>
        </w:rPr>
        <w:br/>
      </w:r>
      <w:r w:rsidRPr="008A5171">
        <w:rPr>
          <w:rFonts w:ascii="Times New Roman" w:hAnsi="Times New Roman"/>
          <w:sz w:val="24"/>
          <w:szCs w:val="24"/>
        </w:rPr>
        <w:t>в природоохранную деятельность.</w:t>
      </w:r>
    </w:p>
    <w:p w:rsidR="001036B7" w:rsidRDefault="001036B7" w:rsidP="00103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«Развитие водохозяйственного комплекса» решает проблемы безопасности гидротехнических сооружений (ГТС), находящихся </w:t>
      </w:r>
      <w:r>
        <w:rPr>
          <w:rFonts w:ascii="Times New Roman" w:hAnsi="Times New Roman"/>
          <w:sz w:val="24"/>
          <w:szCs w:val="24"/>
        </w:rPr>
        <w:br/>
        <w:t xml:space="preserve">в собственности городского округа и предназначенных для защиты от наводнений </w:t>
      </w:r>
      <w:r>
        <w:rPr>
          <w:rFonts w:ascii="Times New Roman" w:hAnsi="Times New Roman"/>
          <w:sz w:val="24"/>
          <w:szCs w:val="24"/>
        </w:rPr>
        <w:br/>
        <w:t xml:space="preserve">и разрушений берегов водных объектов. Ежегодный мониторинг состояния ГТС </w:t>
      </w:r>
      <w:r w:rsidR="00F64E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их обслуживание поддерживает их в рабочем состоянии, приводит 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уменьшению риска возникновения чрезвычайных ситуаций на гидротехнических сооружениях.</w:t>
      </w:r>
    </w:p>
    <w:p w:rsidR="00F64E7C" w:rsidRDefault="00F64E7C" w:rsidP="00F64E7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«Развитие водохозяйственного комплекса» также направлена на содержание, санитарную очистку и водную реабилитацию водных объектов и соответственно на улучшение их экологического состояния. В период </w:t>
      </w:r>
      <w:r>
        <w:rPr>
          <w:rFonts w:ascii="Times New Roman" w:hAnsi="Times New Roman"/>
          <w:sz w:val="24"/>
          <w:szCs w:val="24"/>
        </w:rPr>
        <w:br/>
        <w:t>с 2023 по 2027 годы будет продолжена работа по увеличению количества водных объектов, на которых будет проведена санитарная очистка.</w:t>
      </w:r>
    </w:p>
    <w:p w:rsidR="000A2B68" w:rsidRDefault="00F64E7C" w:rsidP="000A2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03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«Развитие лесного хозяйства» направлена на приведение лесных участков в составе земель лесного фонда в надлежащее состояние путем сбора (в том числе раздельного сбора) отходов, а также транспортирования, обработки </w:t>
      </w:r>
      <w:r>
        <w:rPr>
          <w:rFonts w:ascii="Times New Roman" w:hAnsi="Times New Roman"/>
          <w:sz w:val="24"/>
          <w:szCs w:val="24"/>
        </w:rPr>
        <w:br/>
        <w:t>и утилизации таких отходов на территории городского округа Щёлково, проведение посадок лесных насаждений. Указанные мероприятия в своей перспективе приводят к улучшению санитарного состояния лесов на землях лесного фонда и к их лесовосстановлению.</w:t>
      </w:r>
    </w:p>
    <w:p w:rsidR="00C432B8" w:rsidRDefault="0051110E" w:rsidP="00511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03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110E">
        <w:rPr>
          <w:rFonts w:ascii="Times New Roman" w:hAnsi="Times New Roman"/>
          <w:sz w:val="24"/>
          <w:szCs w:val="24"/>
        </w:rPr>
        <w:t>Ликвидация накопленного вреда окружающей среде</w:t>
      </w:r>
      <w:r>
        <w:rPr>
          <w:rFonts w:ascii="Times New Roman" w:hAnsi="Times New Roman"/>
          <w:sz w:val="24"/>
          <w:szCs w:val="24"/>
        </w:rPr>
        <w:t xml:space="preserve">» направлена на вывоз, утилизацию и (или) обезвреживание </w:t>
      </w:r>
      <w:r>
        <w:rPr>
          <w:rFonts w:ascii="Times New Roman" w:hAnsi="Times New Roman"/>
          <w:sz w:val="24"/>
          <w:szCs w:val="24"/>
        </w:rPr>
        <w:lastRenderedPageBreak/>
        <w:t>образующегося на полигоне ТКО «</w:t>
      </w:r>
      <w:proofErr w:type="spellStart"/>
      <w:r>
        <w:rPr>
          <w:rFonts w:ascii="Times New Roman" w:hAnsi="Times New Roman"/>
          <w:sz w:val="24"/>
          <w:szCs w:val="24"/>
        </w:rPr>
        <w:t>Сабурово</w:t>
      </w:r>
      <w:proofErr w:type="spellEnd"/>
      <w:r>
        <w:rPr>
          <w:rFonts w:ascii="Times New Roman" w:hAnsi="Times New Roman"/>
          <w:sz w:val="24"/>
          <w:szCs w:val="24"/>
        </w:rPr>
        <w:t>» фильтрата</w:t>
      </w:r>
      <w:r w:rsidR="00C432B8">
        <w:rPr>
          <w:rFonts w:ascii="Times New Roman" w:hAnsi="Times New Roman"/>
          <w:sz w:val="24"/>
          <w:szCs w:val="24"/>
        </w:rPr>
        <w:t>, тем самым предотвращая негативное воздействие на окружающую среду.</w:t>
      </w:r>
    </w:p>
    <w:p w:rsidR="00A254C2" w:rsidRDefault="00A254C2" w:rsidP="00A254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54C2" w:rsidRDefault="000A2B68" w:rsidP="00A254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1C94">
        <w:rPr>
          <w:rFonts w:ascii="Times New Roman" w:hAnsi="Times New Roman"/>
          <w:b/>
          <w:sz w:val="24"/>
          <w:szCs w:val="24"/>
        </w:rPr>
        <w:t>3. Состав, форма и сроки представления отчётности</w:t>
      </w:r>
    </w:p>
    <w:p w:rsidR="000A2B68" w:rsidRPr="00BD1C94" w:rsidRDefault="000A2B68" w:rsidP="00A254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1C94">
        <w:rPr>
          <w:rFonts w:ascii="Times New Roman" w:hAnsi="Times New Roman"/>
          <w:b/>
          <w:sz w:val="24"/>
          <w:szCs w:val="24"/>
        </w:rPr>
        <w:t>о ходе реализации мероприятий Программы</w:t>
      </w:r>
      <w:r w:rsidR="00A254C2">
        <w:rPr>
          <w:rFonts w:ascii="Times New Roman" w:hAnsi="Times New Roman"/>
          <w:b/>
          <w:sz w:val="24"/>
          <w:szCs w:val="24"/>
        </w:rPr>
        <w:t>.</w:t>
      </w:r>
    </w:p>
    <w:p w:rsidR="000A2B68" w:rsidRPr="001005A4" w:rsidRDefault="000A2B68" w:rsidP="000A2B6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B68" w:rsidRPr="008A5171" w:rsidRDefault="000A2B68" w:rsidP="000A2B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отчётности о ходе </w:t>
      </w:r>
      <w:r w:rsidRPr="008A5171">
        <w:rPr>
          <w:rFonts w:ascii="Times New Roman" w:hAnsi="Times New Roman"/>
          <w:sz w:val="24"/>
          <w:szCs w:val="24"/>
        </w:rPr>
        <w:t xml:space="preserve">реализации муниципальной </w:t>
      </w:r>
      <w:r>
        <w:rPr>
          <w:rFonts w:ascii="Times New Roman" w:hAnsi="Times New Roman"/>
          <w:sz w:val="24"/>
          <w:szCs w:val="24"/>
        </w:rPr>
        <w:t>П</w:t>
      </w:r>
      <w:r w:rsidRPr="008A5171">
        <w:rPr>
          <w:rFonts w:ascii="Times New Roman" w:hAnsi="Times New Roman"/>
          <w:sz w:val="24"/>
          <w:szCs w:val="24"/>
        </w:rPr>
        <w:t xml:space="preserve">рограммы </w:t>
      </w:r>
      <w:r>
        <w:rPr>
          <w:rFonts w:ascii="Times New Roman" w:hAnsi="Times New Roman"/>
          <w:sz w:val="24"/>
          <w:szCs w:val="24"/>
        </w:rPr>
        <w:t xml:space="preserve">осуществляется в соответствии с разделом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. Контроль и отчётность при </w:t>
      </w:r>
      <w:r w:rsidRPr="008A5171">
        <w:rPr>
          <w:rFonts w:ascii="Times New Roman" w:hAnsi="Times New Roman"/>
          <w:sz w:val="24"/>
          <w:szCs w:val="24"/>
        </w:rPr>
        <w:t xml:space="preserve">реализации муниципальной </w:t>
      </w:r>
      <w:r>
        <w:rPr>
          <w:rFonts w:ascii="Times New Roman" w:hAnsi="Times New Roman"/>
          <w:sz w:val="24"/>
          <w:szCs w:val="24"/>
        </w:rPr>
        <w:t>П</w:t>
      </w:r>
      <w:r w:rsidRPr="008A5171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предоставляется в соответствии Порядком разработки 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8A5171">
        <w:rPr>
          <w:rFonts w:ascii="Times New Roman" w:hAnsi="Times New Roman"/>
          <w:sz w:val="24"/>
          <w:szCs w:val="24"/>
        </w:rPr>
        <w:t>реализации муниципальн</w:t>
      </w:r>
      <w:r>
        <w:rPr>
          <w:rFonts w:ascii="Times New Roman" w:hAnsi="Times New Roman"/>
          <w:sz w:val="24"/>
          <w:szCs w:val="24"/>
        </w:rPr>
        <w:t xml:space="preserve">ых программ городского округа Щёлково, утверждённым постановлением Администрации городского округа Щёлково от </w:t>
      </w:r>
      <w:r w:rsidR="00A254C2">
        <w:rPr>
          <w:rFonts w:ascii="Times New Roman" w:hAnsi="Times New Roman"/>
          <w:sz w:val="24"/>
          <w:szCs w:val="24"/>
        </w:rPr>
        <w:t>28.12</w:t>
      </w:r>
      <w:r>
        <w:rPr>
          <w:rFonts w:ascii="Times New Roman" w:hAnsi="Times New Roman"/>
          <w:sz w:val="24"/>
          <w:szCs w:val="24"/>
        </w:rPr>
        <w:t xml:space="preserve">.2022 № </w:t>
      </w:r>
      <w:r w:rsidR="00A254C2">
        <w:rPr>
          <w:rFonts w:ascii="Times New Roman" w:hAnsi="Times New Roman"/>
          <w:sz w:val="24"/>
          <w:szCs w:val="24"/>
        </w:rPr>
        <w:t>4221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«Об утверждении Порядка разработки и реализации муниципальных программ городского округа Щёлково». </w:t>
      </w:r>
    </w:p>
    <w:p w:rsidR="000A2B68" w:rsidRPr="000A2B68" w:rsidRDefault="000A2B68" w:rsidP="000A2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A2B68" w:rsidRPr="000A2B68" w:rsidSect="00A254C2">
      <w:footerReference w:type="first" r:id="rId8"/>
      <w:pgSz w:w="11906" w:h="16838" w:code="9"/>
      <w:pgMar w:top="1418" w:right="566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339" w:rsidRDefault="00E95339" w:rsidP="00247B13">
      <w:pPr>
        <w:spacing w:after="0" w:line="240" w:lineRule="auto"/>
      </w:pPr>
      <w:r>
        <w:separator/>
      </w:r>
    </w:p>
  </w:endnote>
  <w:endnote w:type="continuationSeparator" w:id="0">
    <w:p w:rsidR="00E95339" w:rsidRDefault="00E95339" w:rsidP="0024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F1E" w:rsidRDefault="00082F1E">
    <w:pPr>
      <w:pStyle w:val="a9"/>
      <w:jc w:val="right"/>
    </w:pPr>
  </w:p>
  <w:p w:rsidR="00F24FDC" w:rsidRDefault="00F24F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339" w:rsidRDefault="00E95339" w:rsidP="00247B13">
      <w:pPr>
        <w:spacing w:after="0" w:line="240" w:lineRule="auto"/>
      </w:pPr>
      <w:r>
        <w:separator/>
      </w:r>
    </w:p>
  </w:footnote>
  <w:footnote w:type="continuationSeparator" w:id="0">
    <w:p w:rsidR="00E95339" w:rsidRDefault="00E95339" w:rsidP="00247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1D58"/>
    <w:multiLevelType w:val="hybridMultilevel"/>
    <w:tmpl w:val="DE40DC5A"/>
    <w:lvl w:ilvl="0" w:tplc="7E5ACE32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98"/>
    <w:rsid w:val="00023C7F"/>
    <w:rsid w:val="000409FD"/>
    <w:rsid w:val="00064E9B"/>
    <w:rsid w:val="00082F1E"/>
    <w:rsid w:val="000970F0"/>
    <w:rsid w:val="000A2B68"/>
    <w:rsid w:val="000C0728"/>
    <w:rsid w:val="001005A4"/>
    <w:rsid w:val="00100FDB"/>
    <w:rsid w:val="001036B7"/>
    <w:rsid w:val="00112BD6"/>
    <w:rsid w:val="001175F6"/>
    <w:rsid w:val="00154D36"/>
    <w:rsid w:val="00157263"/>
    <w:rsid w:val="00165868"/>
    <w:rsid w:val="0016650A"/>
    <w:rsid w:val="00173A21"/>
    <w:rsid w:val="001845B7"/>
    <w:rsid w:val="001976C4"/>
    <w:rsid w:val="001A3943"/>
    <w:rsid w:val="001C313F"/>
    <w:rsid w:val="001C6319"/>
    <w:rsid w:val="001E5440"/>
    <w:rsid w:val="0020078E"/>
    <w:rsid w:val="0021020B"/>
    <w:rsid w:val="00211EDD"/>
    <w:rsid w:val="00230621"/>
    <w:rsid w:val="00247B13"/>
    <w:rsid w:val="0025120A"/>
    <w:rsid w:val="002537FC"/>
    <w:rsid w:val="00260846"/>
    <w:rsid w:val="00261A26"/>
    <w:rsid w:val="00270EB8"/>
    <w:rsid w:val="00271D22"/>
    <w:rsid w:val="00293CAD"/>
    <w:rsid w:val="002A25BE"/>
    <w:rsid w:val="002A4545"/>
    <w:rsid w:val="002D145B"/>
    <w:rsid w:val="002F6611"/>
    <w:rsid w:val="0030179D"/>
    <w:rsid w:val="00306E48"/>
    <w:rsid w:val="00334B91"/>
    <w:rsid w:val="00343541"/>
    <w:rsid w:val="003460E0"/>
    <w:rsid w:val="00357D84"/>
    <w:rsid w:val="00361C15"/>
    <w:rsid w:val="00364C04"/>
    <w:rsid w:val="00382A69"/>
    <w:rsid w:val="003838FD"/>
    <w:rsid w:val="003A1D76"/>
    <w:rsid w:val="003C24EC"/>
    <w:rsid w:val="003E30FB"/>
    <w:rsid w:val="00430B56"/>
    <w:rsid w:val="004344E7"/>
    <w:rsid w:val="0045399A"/>
    <w:rsid w:val="00481DEE"/>
    <w:rsid w:val="00494DF0"/>
    <w:rsid w:val="004A655E"/>
    <w:rsid w:val="004A76D8"/>
    <w:rsid w:val="004A7AF8"/>
    <w:rsid w:val="004B0A4D"/>
    <w:rsid w:val="004B530F"/>
    <w:rsid w:val="004C195B"/>
    <w:rsid w:val="004C442D"/>
    <w:rsid w:val="004D0FE7"/>
    <w:rsid w:val="004D29D7"/>
    <w:rsid w:val="004F138D"/>
    <w:rsid w:val="004F6ED5"/>
    <w:rsid w:val="005103E4"/>
    <w:rsid w:val="0051110E"/>
    <w:rsid w:val="00534680"/>
    <w:rsid w:val="005578CE"/>
    <w:rsid w:val="0059242A"/>
    <w:rsid w:val="005D5E82"/>
    <w:rsid w:val="0062287A"/>
    <w:rsid w:val="006342A8"/>
    <w:rsid w:val="00656A50"/>
    <w:rsid w:val="0066456B"/>
    <w:rsid w:val="00676768"/>
    <w:rsid w:val="006A3A0B"/>
    <w:rsid w:val="006C5600"/>
    <w:rsid w:val="006E1498"/>
    <w:rsid w:val="00721C5D"/>
    <w:rsid w:val="007526A8"/>
    <w:rsid w:val="007607F2"/>
    <w:rsid w:val="00786F90"/>
    <w:rsid w:val="00792473"/>
    <w:rsid w:val="007A7D85"/>
    <w:rsid w:val="007C1AE1"/>
    <w:rsid w:val="007C5BAD"/>
    <w:rsid w:val="007D525D"/>
    <w:rsid w:val="007E3228"/>
    <w:rsid w:val="007E4166"/>
    <w:rsid w:val="007E647C"/>
    <w:rsid w:val="00811EF6"/>
    <w:rsid w:val="0081599C"/>
    <w:rsid w:val="00841DCE"/>
    <w:rsid w:val="00890A20"/>
    <w:rsid w:val="008923CA"/>
    <w:rsid w:val="00895992"/>
    <w:rsid w:val="008963A7"/>
    <w:rsid w:val="008A5171"/>
    <w:rsid w:val="008E28E1"/>
    <w:rsid w:val="008F0CEB"/>
    <w:rsid w:val="008F5DC1"/>
    <w:rsid w:val="0090008D"/>
    <w:rsid w:val="009126D1"/>
    <w:rsid w:val="00927663"/>
    <w:rsid w:val="009322BE"/>
    <w:rsid w:val="00950339"/>
    <w:rsid w:val="0095442F"/>
    <w:rsid w:val="009550DD"/>
    <w:rsid w:val="009B2F87"/>
    <w:rsid w:val="009C73B8"/>
    <w:rsid w:val="00A12745"/>
    <w:rsid w:val="00A12EB7"/>
    <w:rsid w:val="00A254C2"/>
    <w:rsid w:val="00A33F90"/>
    <w:rsid w:val="00A7070A"/>
    <w:rsid w:val="00AB38BD"/>
    <w:rsid w:val="00AD37F0"/>
    <w:rsid w:val="00AD7BF6"/>
    <w:rsid w:val="00AF4621"/>
    <w:rsid w:val="00B02FAB"/>
    <w:rsid w:val="00B462E6"/>
    <w:rsid w:val="00B51AD0"/>
    <w:rsid w:val="00B8140C"/>
    <w:rsid w:val="00B82905"/>
    <w:rsid w:val="00B84CB0"/>
    <w:rsid w:val="00B961FE"/>
    <w:rsid w:val="00B9753D"/>
    <w:rsid w:val="00BA168D"/>
    <w:rsid w:val="00BB76B4"/>
    <w:rsid w:val="00BC04C4"/>
    <w:rsid w:val="00BC4782"/>
    <w:rsid w:val="00BD1C94"/>
    <w:rsid w:val="00C06984"/>
    <w:rsid w:val="00C26F84"/>
    <w:rsid w:val="00C432B8"/>
    <w:rsid w:val="00C61FCC"/>
    <w:rsid w:val="00C63EAE"/>
    <w:rsid w:val="00C7439A"/>
    <w:rsid w:val="00C9262F"/>
    <w:rsid w:val="00CA68FA"/>
    <w:rsid w:val="00CF2F80"/>
    <w:rsid w:val="00CF6F29"/>
    <w:rsid w:val="00D11D5D"/>
    <w:rsid w:val="00D30CEB"/>
    <w:rsid w:val="00D32A4C"/>
    <w:rsid w:val="00D413A3"/>
    <w:rsid w:val="00D54951"/>
    <w:rsid w:val="00D62611"/>
    <w:rsid w:val="00D72062"/>
    <w:rsid w:val="00D90783"/>
    <w:rsid w:val="00D97A1A"/>
    <w:rsid w:val="00DB6C11"/>
    <w:rsid w:val="00DC0364"/>
    <w:rsid w:val="00DC4313"/>
    <w:rsid w:val="00DD10C1"/>
    <w:rsid w:val="00DF2FCC"/>
    <w:rsid w:val="00E10BB2"/>
    <w:rsid w:val="00E32614"/>
    <w:rsid w:val="00E333B5"/>
    <w:rsid w:val="00E35A74"/>
    <w:rsid w:val="00E5027D"/>
    <w:rsid w:val="00E721A4"/>
    <w:rsid w:val="00E759D5"/>
    <w:rsid w:val="00E76A42"/>
    <w:rsid w:val="00E95339"/>
    <w:rsid w:val="00EB30A8"/>
    <w:rsid w:val="00ED1C60"/>
    <w:rsid w:val="00EE12F0"/>
    <w:rsid w:val="00EF245B"/>
    <w:rsid w:val="00EF598B"/>
    <w:rsid w:val="00F01F2C"/>
    <w:rsid w:val="00F24FDC"/>
    <w:rsid w:val="00F55FFD"/>
    <w:rsid w:val="00F613CB"/>
    <w:rsid w:val="00F64E7C"/>
    <w:rsid w:val="00F66418"/>
    <w:rsid w:val="00F73C8C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89D3B7-52D9-495D-82C6-35537B0E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11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11E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1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811E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811EF6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81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811E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811EF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4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7B1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47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7B13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6A3A0B"/>
  </w:style>
  <w:style w:type="paragraph" w:styleId="ac">
    <w:name w:val="Balloon Text"/>
    <w:basedOn w:val="a"/>
    <w:link w:val="ad"/>
    <w:uiPriority w:val="99"/>
    <w:semiHidden/>
    <w:unhideWhenUsed/>
    <w:rsid w:val="0018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45B7"/>
    <w:rPr>
      <w:rFonts w:ascii="Segoe UI" w:eastAsia="Calibr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C24EC"/>
    <w:pPr>
      <w:ind w:left="720"/>
      <w:contextualSpacing/>
    </w:pPr>
  </w:style>
  <w:style w:type="paragraph" w:styleId="af">
    <w:name w:val="Normal (Web)"/>
    <w:basedOn w:val="a"/>
    <w:uiPriority w:val="99"/>
    <w:qFormat/>
    <w:rsid w:val="00361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361C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F08E-034A-4E04-865D-47640885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Экология1</dc:creator>
  <cp:keywords/>
  <dc:description>exif_MSED_7cbe6aa7583a2c241e27e0e7e0ff057afecc7a60beeba5f34ef0920820992caa</dc:description>
  <cp:lastModifiedBy>User108</cp:lastModifiedBy>
  <cp:revision>2</cp:revision>
  <cp:lastPrinted>2023-02-09T11:06:00Z</cp:lastPrinted>
  <dcterms:created xsi:type="dcterms:W3CDTF">2025-05-21T14:55:00Z</dcterms:created>
  <dcterms:modified xsi:type="dcterms:W3CDTF">2025-05-21T14:55:00Z</dcterms:modified>
</cp:coreProperties>
</file>