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ind w:right="85"/>
        <w:jc w:val="center"/>
      </w:pPr>
      <w:r>
        <w:rPr/>
        <w:t>Паспорт</w:t>
      </w:r>
      <w:r>
        <w:rPr>
          <w:spacing w:val="9"/>
        </w:rPr>
        <w:t> </w:t>
      </w:r>
      <w:r>
        <w:rPr/>
        <w:t>муниципальной</w:t>
      </w:r>
      <w:r>
        <w:rPr>
          <w:spacing w:val="10"/>
        </w:rPr>
        <w:t> </w:t>
      </w:r>
      <w:r>
        <w:rPr/>
        <w:t>программы</w:t>
      </w:r>
      <w:r>
        <w:rPr>
          <w:spacing w:val="11"/>
        </w:rPr>
        <w:t> </w:t>
      </w:r>
      <w:r>
        <w:rPr/>
        <w:t>городского</w:t>
      </w:r>
      <w:r>
        <w:rPr>
          <w:spacing w:val="12"/>
        </w:rPr>
        <w:t> </w:t>
      </w:r>
      <w:r>
        <w:rPr/>
        <w:t>округа</w:t>
      </w:r>
      <w:r>
        <w:rPr>
          <w:spacing w:val="13"/>
        </w:rPr>
        <w:t> </w:t>
      </w:r>
      <w:r>
        <w:rPr/>
        <w:t>Щёлково</w:t>
      </w:r>
      <w:r>
        <w:rPr>
          <w:spacing w:val="69"/>
        </w:rPr>
        <w:t> </w:t>
      </w:r>
      <w:r>
        <w:rPr/>
        <w:t>«Экология</w:t>
      </w:r>
      <w:r>
        <w:rPr>
          <w:spacing w:val="12"/>
        </w:rPr>
        <w:t> </w:t>
      </w:r>
      <w:r>
        <w:rPr/>
        <w:t>и</w:t>
      </w:r>
      <w:r>
        <w:rPr>
          <w:spacing w:val="10"/>
        </w:rPr>
        <w:t> </w:t>
      </w:r>
      <w:r>
        <w:rPr/>
        <w:t>окружающая</w:t>
      </w:r>
      <w:r>
        <w:rPr>
          <w:spacing w:val="12"/>
        </w:rPr>
        <w:t> </w:t>
      </w:r>
      <w:r>
        <w:rPr>
          <w:spacing w:val="-2"/>
        </w:rPr>
        <w:t>среда»</w:t>
      </w:r>
    </w:p>
    <w:p>
      <w:pPr>
        <w:spacing w:line="240" w:lineRule="auto" w:before="5"/>
        <w:rPr>
          <w:b/>
          <w:sz w:val="5"/>
        </w:r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3"/>
        <w:gridCol w:w="1602"/>
        <w:gridCol w:w="1844"/>
        <w:gridCol w:w="1830"/>
        <w:gridCol w:w="1801"/>
        <w:gridCol w:w="1813"/>
        <w:gridCol w:w="1642"/>
      </w:tblGrid>
      <w:tr>
        <w:trPr>
          <w:trHeight w:val="474" w:hRule="atLeast"/>
        </w:trPr>
        <w:tc>
          <w:tcPr>
            <w:tcW w:w="5073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Координатор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муниципальной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2"/>
                <w:sz w:val="18"/>
              </w:rPr>
              <w:t>программы</w:t>
            </w:r>
          </w:p>
        </w:tc>
        <w:tc>
          <w:tcPr>
            <w:tcW w:w="10532" w:type="dxa"/>
            <w:gridSpan w:val="6"/>
          </w:tcPr>
          <w:p>
            <w:pPr>
              <w:pStyle w:val="TableParagraph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Первый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заместитель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Главы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Администрации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городского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округа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Щёлково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жилищно-коммунальному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хозяйству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благоустройству</w:t>
            </w:r>
          </w:p>
        </w:tc>
      </w:tr>
      <w:tr>
        <w:trPr>
          <w:trHeight w:val="448" w:hRule="atLeast"/>
        </w:trPr>
        <w:tc>
          <w:tcPr>
            <w:tcW w:w="5073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Муниципальный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заказчик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муниципальной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программы</w:t>
            </w:r>
          </w:p>
        </w:tc>
        <w:tc>
          <w:tcPr>
            <w:tcW w:w="10532" w:type="dxa"/>
            <w:gridSpan w:val="6"/>
          </w:tcPr>
          <w:p>
            <w:pPr>
              <w:pStyle w:val="TableParagraph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Отдел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экологии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охраны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окружающей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среды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Управления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содержанию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территорий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обращению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ТКО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Администрации</w:t>
            </w:r>
          </w:p>
          <w:p>
            <w:pPr>
              <w:pStyle w:val="TableParagraph"/>
              <w:spacing w:line="190" w:lineRule="exact" w:before="28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городского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округа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Щёлково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Администрации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городского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округа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Щёлково</w:t>
            </w:r>
          </w:p>
        </w:tc>
      </w:tr>
      <w:tr>
        <w:trPr>
          <w:trHeight w:val="421" w:hRule="atLeast"/>
        </w:trPr>
        <w:tc>
          <w:tcPr>
            <w:tcW w:w="5073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Цели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муниципальной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программы</w:t>
            </w:r>
          </w:p>
        </w:tc>
        <w:tc>
          <w:tcPr>
            <w:tcW w:w="10532" w:type="dxa"/>
            <w:gridSpan w:val="6"/>
          </w:tcPr>
          <w:p>
            <w:pPr>
              <w:pStyle w:val="TableParagraph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конституционных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прав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граждан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благоприятную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окружающую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среду.</w:t>
            </w:r>
          </w:p>
        </w:tc>
      </w:tr>
      <w:tr>
        <w:trPr>
          <w:trHeight w:val="340" w:hRule="atLeast"/>
        </w:trPr>
        <w:tc>
          <w:tcPr>
            <w:tcW w:w="5073" w:type="dxa"/>
            <w:vMerge w:val="restart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Перечень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подпрограмм</w:t>
            </w:r>
          </w:p>
        </w:tc>
        <w:tc>
          <w:tcPr>
            <w:tcW w:w="10532" w:type="dxa"/>
            <w:gridSpan w:val="6"/>
          </w:tcPr>
          <w:p>
            <w:pPr>
              <w:pStyle w:val="TableParagraph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Подпрограмма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«Охрана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окружающей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среды».</w:t>
            </w:r>
          </w:p>
        </w:tc>
      </w:tr>
      <w:tr>
        <w:trPr>
          <w:trHeight w:val="272" w:hRule="atLeast"/>
        </w:trPr>
        <w:tc>
          <w:tcPr>
            <w:tcW w:w="5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2" w:type="dxa"/>
            <w:gridSpan w:val="6"/>
          </w:tcPr>
          <w:p>
            <w:pPr>
              <w:pStyle w:val="TableParagraph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Подпрограмма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«Развитие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возохозяйственного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2"/>
                <w:sz w:val="18"/>
              </w:rPr>
              <w:t>комплекса».</w:t>
            </w:r>
          </w:p>
        </w:tc>
      </w:tr>
      <w:tr>
        <w:trPr>
          <w:trHeight w:val="272" w:hRule="atLeast"/>
        </w:trPr>
        <w:tc>
          <w:tcPr>
            <w:tcW w:w="5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2" w:type="dxa"/>
            <w:gridSpan w:val="6"/>
          </w:tcPr>
          <w:p>
            <w:pPr>
              <w:pStyle w:val="TableParagraph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Подпрограмма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IV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«Развитие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лесного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хозяйства».</w:t>
            </w:r>
          </w:p>
        </w:tc>
      </w:tr>
      <w:tr>
        <w:trPr>
          <w:trHeight w:val="287" w:hRule="atLeast"/>
        </w:trPr>
        <w:tc>
          <w:tcPr>
            <w:tcW w:w="5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2" w:type="dxa"/>
            <w:gridSpan w:val="6"/>
          </w:tcPr>
          <w:p>
            <w:pPr>
              <w:pStyle w:val="TableParagraph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Подпрограмма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«Ликвидация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накопленного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вреда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окружающей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среде».</w:t>
            </w:r>
          </w:p>
        </w:tc>
      </w:tr>
      <w:tr>
        <w:trPr>
          <w:trHeight w:val="448" w:hRule="atLeast"/>
        </w:trPr>
        <w:tc>
          <w:tcPr>
            <w:tcW w:w="5073" w:type="dxa"/>
            <w:vMerge w:val="restart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Краткая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характеристика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подпрограмм</w:t>
            </w:r>
          </w:p>
        </w:tc>
        <w:tc>
          <w:tcPr>
            <w:tcW w:w="10532" w:type="dxa"/>
            <w:gridSpan w:val="6"/>
          </w:tcPr>
          <w:p>
            <w:pPr>
              <w:pStyle w:val="TableParagraph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Проведение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обследований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мониторинга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состояния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окружающей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среды,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создание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условий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организации,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охраны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бережного</w:t>
            </w:r>
          </w:p>
          <w:p>
            <w:pPr>
              <w:pStyle w:val="TableParagraph"/>
              <w:spacing w:line="190" w:lineRule="exact" w:before="29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использования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особо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охраняемых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природных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территорий,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проведение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экологических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sz w:val="18"/>
              </w:rPr>
              <w:t>мероприятий.</w:t>
            </w:r>
          </w:p>
        </w:tc>
      </w:tr>
      <w:tr>
        <w:trPr>
          <w:trHeight w:val="755" w:hRule="atLeast"/>
        </w:trPr>
        <w:tc>
          <w:tcPr>
            <w:tcW w:w="5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2" w:type="dxa"/>
            <w:gridSpan w:val="6"/>
          </w:tcPr>
          <w:p>
            <w:pPr>
              <w:pStyle w:val="TableParagraph"/>
              <w:spacing w:line="273" w:lineRule="auto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2. Повышение эксплуатационной надежности гидротехнических сооружений путем их приведения к безопасному техническому состоянию, реабилитация и расчистка водных объектов (участков) и осуществление отдельных полномочий в области водных </w:t>
            </w:r>
            <w:r>
              <w:rPr>
                <w:spacing w:val="-2"/>
                <w:sz w:val="18"/>
              </w:rPr>
              <w:t>отношений.</w:t>
            </w:r>
          </w:p>
        </w:tc>
      </w:tr>
      <w:tr>
        <w:trPr>
          <w:trHeight w:val="272" w:hRule="atLeast"/>
        </w:trPr>
        <w:tc>
          <w:tcPr>
            <w:tcW w:w="5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2" w:type="dxa"/>
            <w:gridSpan w:val="6"/>
          </w:tcPr>
          <w:p>
            <w:pPr>
              <w:pStyle w:val="TableParagraph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Осуществление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отдельных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полномочий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области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лесных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отношений,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вовлечение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населения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мероприятия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охране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леса.</w:t>
            </w:r>
          </w:p>
        </w:tc>
      </w:tr>
      <w:tr>
        <w:trPr>
          <w:trHeight w:val="299" w:hRule="atLeast"/>
        </w:trPr>
        <w:tc>
          <w:tcPr>
            <w:tcW w:w="5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2" w:type="dxa"/>
            <w:gridSpan w:val="6"/>
          </w:tcPr>
          <w:p>
            <w:pPr>
              <w:pStyle w:val="TableParagraph"/>
              <w:ind w:left="22"/>
              <w:jc w:val="left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Ликвидация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накопленного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вреда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окружающей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среде.</w:t>
            </w:r>
          </w:p>
        </w:tc>
      </w:tr>
      <w:tr>
        <w:trPr>
          <w:trHeight w:val="272" w:hRule="atLeast"/>
        </w:trPr>
        <w:tc>
          <w:tcPr>
            <w:tcW w:w="5073" w:type="dxa"/>
            <w:vMerge w:val="restart"/>
          </w:tcPr>
          <w:p>
            <w:pPr>
              <w:pStyle w:val="TableParagraph"/>
              <w:spacing w:line="273" w:lineRule="auto"/>
              <w:ind w:left="30" w:right="202"/>
              <w:jc w:val="left"/>
              <w:rPr>
                <w:sz w:val="18"/>
              </w:rPr>
            </w:pPr>
            <w:r>
              <w:rPr>
                <w:sz w:val="18"/>
              </w:rPr>
              <w:t>Источники финансирования муниципальной программы, Всего в том числе по годам:</w:t>
            </w:r>
          </w:p>
        </w:tc>
        <w:tc>
          <w:tcPr>
            <w:tcW w:w="10532" w:type="dxa"/>
            <w:gridSpan w:val="6"/>
          </w:tcPr>
          <w:p>
            <w:pPr>
              <w:pStyle w:val="TableParagraph"/>
              <w:spacing w:before="22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Расходы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(тыс.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рублей)</w:t>
            </w:r>
          </w:p>
        </w:tc>
      </w:tr>
      <w:tr>
        <w:trPr>
          <w:trHeight w:val="325" w:hRule="atLeast"/>
        </w:trPr>
        <w:tc>
          <w:tcPr>
            <w:tcW w:w="5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58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Итого</w:t>
            </w:r>
          </w:p>
        </w:tc>
        <w:tc>
          <w:tcPr>
            <w:tcW w:w="1844" w:type="dxa"/>
          </w:tcPr>
          <w:p>
            <w:pPr>
              <w:pStyle w:val="TableParagraph"/>
              <w:spacing w:before="58"/>
              <w:ind w:lef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1830" w:type="dxa"/>
          </w:tcPr>
          <w:p>
            <w:pPr>
              <w:pStyle w:val="TableParagraph"/>
              <w:spacing w:before="58"/>
              <w:ind w:left="1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1801" w:type="dxa"/>
          </w:tcPr>
          <w:p>
            <w:pPr>
              <w:pStyle w:val="TableParagraph"/>
              <w:spacing w:before="58"/>
              <w:ind w:left="1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2025</w:t>
            </w:r>
          </w:p>
        </w:tc>
        <w:tc>
          <w:tcPr>
            <w:tcW w:w="1813" w:type="dxa"/>
          </w:tcPr>
          <w:p>
            <w:pPr>
              <w:pStyle w:val="TableParagraph"/>
              <w:spacing w:before="58"/>
              <w:ind w:left="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2026</w:t>
            </w:r>
          </w:p>
        </w:tc>
        <w:tc>
          <w:tcPr>
            <w:tcW w:w="1642" w:type="dxa"/>
          </w:tcPr>
          <w:p>
            <w:pPr>
              <w:pStyle w:val="TableParagraph"/>
              <w:spacing w:before="58"/>
              <w:ind w:lef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2027</w:t>
            </w:r>
          </w:p>
        </w:tc>
      </w:tr>
      <w:tr>
        <w:trPr>
          <w:trHeight w:val="436" w:hRule="atLeast"/>
        </w:trPr>
        <w:tc>
          <w:tcPr>
            <w:tcW w:w="5073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бюджета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городского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округа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Щёлково</w:t>
            </w:r>
          </w:p>
        </w:tc>
        <w:tc>
          <w:tcPr>
            <w:tcW w:w="1602" w:type="dxa"/>
          </w:tcPr>
          <w:p>
            <w:pPr>
              <w:pStyle w:val="TableParagraph"/>
              <w:spacing w:before="113"/>
              <w:ind w:right="11"/>
              <w:rPr>
                <w:sz w:val="18"/>
              </w:rPr>
            </w:pPr>
            <w:r>
              <w:rPr>
                <w:sz w:val="18"/>
              </w:rPr>
              <w:t>53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527,0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3"/>
              <w:ind w:right="12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107,0</w:t>
            </w:r>
          </w:p>
        </w:tc>
        <w:tc>
          <w:tcPr>
            <w:tcW w:w="1830" w:type="dxa"/>
          </w:tcPr>
          <w:p>
            <w:pPr>
              <w:pStyle w:val="TableParagraph"/>
              <w:spacing w:before="113"/>
              <w:ind w:right="1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315,0</w:t>
            </w:r>
          </w:p>
        </w:tc>
        <w:tc>
          <w:tcPr>
            <w:tcW w:w="1801" w:type="dxa"/>
          </w:tcPr>
          <w:p>
            <w:pPr>
              <w:pStyle w:val="TableParagraph"/>
              <w:spacing w:before="113"/>
              <w:ind w:right="1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149,0</w:t>
            </w:r>
          </w:p>
        </w:tc>
        <w:tc>
          <w:tcPr>
            <w:tcW w:w="1813" w:type="dxa"/>
          </w:tcPr>
          <w:p>
            <w:pPr>
              <w:pStyle w:val="TableParagraph"/>
              <w:spacing w:before="113"/>
              <w:ind w:right="14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478,0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3"/>
              <w:ind w:right="14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478,0</w:t>
            </w:r>
          </w:p>
        </w:tc>
      </w:tr>
      <w:tr>
        <w:trPr>
          <w:trHeight w:val="421" w:hRule="atLeast"/>
        </w:trPr>
        <w:tc>
          <w:tcPr>
            <w:tcW w:w="5073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бюджета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Московской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sz w:val="18"/>
              </w:rPr>
              <w:t>области</w:t>
            </w:r>
          </w:p>
        </w:tc>
        <w:tc>
          <w:tcPr>
            <w:tcW w:w="1602" w:type="dxa"/>
          </w:tcPr>
          <w:p>
            <w:pPr>
              <w:pStyle w:val="TableParagraph"/>
              <w:spacing w:before="106"/>
              <w:ind w:right="11"/>
              <w:rPr>
                <w:sz w:val="18"/>
              </w:rPr>
            </w:pPr>
            <w:r>
              <w:rPr>
                <w:sz w:val="18"/>
              </w:rPr>
              <w:t>71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353,3</w:t>
            </w:r>
          </w:p>
        </w:tc>
        <w:tc>
          <w:tcPr>
            <w:tcW w:w="1844" w:type="dxa"/>
          </w:tcPr>
          <w:p>
            <w:pPr>
              <w:pStyle w:val="TableParagraph"/>
              <w:spacing w:before="106"/>
              <w:ind w:right="12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832,6</w:t>
            </w:r>
          </w:p>
        </w:tc>
        <w:tc>
          <w:tcPr>
            <w:tcW w:w="1830" w:type="dxa"/>
          </w:tcPr>
          <w:p>
            <w:pPr>
              <w:pStyle w:val="TableParagraph"/>
              <w:spacing w:before="106"/>
              <w:ind w:right="13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717,7</w:t>
            </w:r>
          </w:p>
        </w:tc>
        <w:tc>
          <w:tcPr>
            <w:tcW w:w="1801" w:type="dxa"/>
          </w:tcPr>
          <w:p>
            <w:pPr>
              <w:pStyle w:val="TableParagraph"/>
              <w:spacing w:before="106"/>
              <w:ind w:right="13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330,4</w:t>
            </w:r>
          </w:p>
        </w:tc>
        <w:tc>
          <w:tcPr>
            <w:tcW w:w="1813" w:type="dxa"/>
          </w:tcPr>
          <w:p>
            <w:pPr>
              <w:pStyle w:val="TableParagraph"/>
              <w:spacing w:before="106"/>
              <w:ind w:right="1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736,3</w:t>
            </w:r>
          </w:p>
        </w:tc>
        <w:tc>
          <w:tcPr>
            <w:tcW w:w="1642" w:type="dxa"/>
          </w:tcPr>
          <w:p>
            <w:pPr>
              <w:pStyle w:val="TableParagraph"/>
              <w:spacing w:before="106"/>
              <w:ind w:right="1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736,3</w:t>
            </w:r>
          </w:p>
        </w:tc>
      </w:tr>
      <w:tr>
        <w:trPr>
          <w:trHeight w:val="407" w:hRule="atLeast"/>
        </w:trPr>
        <w:tc>
          <w:tcPr>
            <w:tcW w:w="5073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федерального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-2"/>
                <w:sz w:val="18"/>
              </w:rPr>
              <w:t>бюджета</w:t>
            </w:r>
          </w:p>
        </w:tc>
        <w:tc>
          <w:tcPr>
            <w:tcW w:w="1602" w:type="dxa"/>
          </w:tcPr>
          <w:p>
            <w:pPr>
              <w:pStyle w:val="TableParagraph"/>
              <w:spacing w:before="99"/>
              <w:ind w:right="10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844" w:type="dxa"/>
          </w:tcPr>
          <w:p>
            <w:pPr>
              <w:pStyle w:val="TableParagraph"/>
              <w:spacing w:before="99"/>
              <w:ind w:right="11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830" w:type="dxa"/>
          </w:tcPr>
          <w:p>
            <w:pPr>
              <w:pStyle w:val="TableParagraph"/>
              <w:spacing w:before="99"/>
              <w:ind w:right="11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801" w:type="dxa"/>
          </w:tcPr>
          <w:p>
            <w:pPr>
              <w:pStyle w:val="TableParagraph"/>
              <w:spacing w:before="99"/>
              <w:ind w:right="12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813" w:type="dxa"/>
          </w:tcPr>
          <w:p>
            <w:pPr>
              <w:pStyle w:val="TableParagraph"/>
              <w:spacing w:before="99"/>
              <w:ind w:right="13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642" w:type="dxa"/>
          </w:tcPr>
          <w:p>
            <w:pPr>
              <w:pStyle w:val="TableParagraph"/>
              <w:spacing w:before="99"/>
              <w:ind w:right="13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>
        <w:trPr>
          <w:trHeight w:val="380" w:hRule="atLeast"/>
        </w:trPr>
        <w:tc>
          <w:tcPr>
            <w:tcW w:w="5073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Внебюджетные</w:t>
            </w:r>
            <w:r>
              <w:rPr>
                <w:spacing w:val="20"/>
                <w:sz w:val="18"/>
              </w:rPr>
              <w:t> </w:t>
            </w:r>
            <w:r>
              <w:rPr>
                <w:spacing w:val="-2"/>
                <w:sz w:val="18"/>
              </w:rPr>
              <w:t>средства</w:t>
            </w:r>
          </w:p>
        </w:tc>
        <w:tc>
          <w:tcPr>
            <w:tcW w:w="1602" w:type="dxa"/>
          </w:tcPr>
          <w:p>
            <w:pPr>
              <w:pStyle w:val="TableParagraph"/>
              <w:spacing w:before="84"/>
              <w:ind w:right="10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844" w:type="dxa"/>
          </w:tcPr>
          <w:p>
            <w:pPr>
              <w:pStyle w:val="TableParagraph"/>
              <w:spacing w:before="84"/>
              <w:ind w:right="11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830" w:type="dxa"/>
          </w:tcPr>
          <w:p>
            <w:pPr>
              <w:pStyle w:val="TableParagraph"/>
              <w:spacing w:before="84"/>
              <w:ind w:right="11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801" w:type="dxa"/>
          </w:tcPr>
          <w:p>
            <w:pPr>
              <w:pStyle w:val="TableParagraph"/>
              <w:spacing w:before="84"/>
              <w:ind w:right="12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813" w:type="dxa"/>
          </w:tcPr>
          <w:p>
            <w:pPr>
              <w:pStyle w:val="TableParagraph"/>
              <w:spacing w:before="84"/>
              <w:ind w:right="13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  <w:tc>
          <w:tcPr>
            <w:tcW w:w="1642" w:type="dxa"/>
          </w:tcPr>
          <w:p>
            <w:pPr>
              <w:pStyle w:val="TableParagraph"/>
              <w:spacing w:before="84"/>
              <w:ind w:right="13"/>
              <w:rPr>
                <w:sz w:val="18"/>
              </w:rPr>
            </w:pPr>
            <w:r>
              <w:rPr>
                <w:spacing w:val="-5"/>
                <w:sz w:val="18"/>
              </w:rPr>
              <w:t>0,0</w:t>
            </w:r>
          </w:p>
        </w:tc>
      </w:tr>
      <w:tr>
        <w:trPr>
          <w:trHeight w:val="436" w:hRule="atLeast"/>
        </w:trPr>
        <w:tc>
          <w:tcPr>
            <w:tcW w:w="5073" w:type="dxa"/>
          </w:tcPr>
          <w:p>
            <w:pPr>
              <w:pStyle w:val="TableParagraph"/>
              <w:ind w:left="30"/>
              <w:jc w:val="left"/>
              <w:rPr>
                <w:sz w:val="18"/>
              </w:rPr>
            </w:pPr>
            <w:r>
              <w:rPr>
                <w:sz w:val="18"/>
              </w:rPr>
              <w:t>Всего,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том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числе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годам:</w:t>
            </w:r>
          </w:p>
        </w:tc>
        <w:tc>
          <w:tcPr>
            <w:tcW w:w="1602" w:type="dxa"/>
          </w:tcPr>
          <w:p>
            <w:pPr>
              <w:pStyle w:val="TableParagraph"/>
              <w:spacing w:before="114"/>
              <w:ind w:right="11"/>
              <w:rPr>
                <w:sz w:val="18"/>
              </w:rPr>
            </w:pPr>
            <w:r>
              <w:rPr>
                <w:sz w:val="18"/>
              </w:rPr>
              <w:t>124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880,3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4"/>
              <w:ind w:right="12"/>
              <w:rPr>
                <w:sz w:val="18"/>
              </w:rPr>
            </w:pPr>
            <w:r>
              <w:rPr>
                <w:sz w:val="18"/>
              </w:rPr>
              <w:t>36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939,6</w:t>
            </w:r>
          </w:p>
        </w:tc>
        <w:tc>
          <w:tcPr>
            <w:tcW w:w="1830" w:type="dxa"/>
          </w:tcPr>
          <w:p>
            <w:pPr>
              <w:pStyle w:val="TableParagraph"/>
              <w:spacing w:before="114"/>
              <w:ind w:right="13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032,7</w:t>
            </w:r>
          </w:p>
        </w:tc>
        <w:tc>
          <w:tcPr>
            <w:tcW w:w="1801" w:type="dxa"/>
          </w:tcPr>
          <w:p>
            <w:pPr>
              <w:pStyle w:val="TableParagraph"/>
              <w:spacing w:before="114"/>
              <w:ind w:right="13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479,4</w:t>
            </w:r>
          </w:p>
        </w:tc>
        <w:tc>
          <w:tcPr>
            <w:tcW w:w="1813" w:type="dxa"/>
          </w:tcPr>
          <w:p>
            <w:pPr>
              <w:pStyle w:val="TableParagraph"/>
              <w:spacing w:before="114"/>
              <w:ind w:right="1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214,3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4"/>
              <w:ind w:right="1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214,3</w:t>
            </w:r>
          </w:p>
        </w:tc>
      </w:tr>
    </w:tbl>
    <w:sectPr>
      <w:type w:val="continuous"/>
      <w:pgSz w:w="16840" w:h="11910" w:orient="landscape"/>
      <w:pgMar w:top="98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b/>
      <w:bCs/>
      <w:sz w:val="18"/>
      <w:szCs w:val="1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/>
      <w:jc w:val="righ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title>Untitled Spreadsheet</dc:title>
  <dcterms:created xsi:type="dcterms:W3CDTF">2025-07-02T07:20:26Z</dcterms:created>
  <dcterms:modified xsi:type="dcterms:W3CDTF">2025-07-02T07:20:26Z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Excel® 2016</vt:lpwstr>
  </property>
</Properties>
</file>