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2926"/>
        <w:gridCol w:w="2069"/>
        <w:gridCol w:w="5010"/>
      </w:tblGrid>
      <w:tr w:rsidR="00643952">
        <w:trPr>
          <w:trHeight w:val="849"/>
        </w:trPr>
        <w:tc>
          <w:tcPr>
            <w:tcW w:w="2902" w:type="dxa"/>
          </w:tcPr>
          <w:p w:rsidR="00643952" w:rsidRDefault="00643952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643952" w:rsidRDefault="00643952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952" w:rsidRDefault="006A4AD9">
            <w:p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6A4AD9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43952" w:rsidRDefault="006A4A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дминистративному</w:t>
            </w:r>
          </w:p>
          <w:p w:rsidR="00643952" w:rsidRDefault="006A4A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643952" w:rsidRDefault="006A4A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 «Выдача</w:t>
            </w:r>
          </w:p>
          <w:p w:rsidR="00643952" w:rsidRDefault="006A4A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разрешений на установку</w:t>
            </w:r>
          </w:p>
          <w:p w:rsidR="00643952" w:rsidRDefault="006A4A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эксплуатацию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рекламных</w:t>
            </w:r>
            <w:proofErr w:type="gramEnd"/>
          </w:p>
          <w:p w:rsidR="00643952" w:rsidRDefault="006A4A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конструкций, аннулирование ранее</w:t>
            </w:r>
          </w:p>
          <w:p w:rsidR="006A4AD9" w:rsidRDefault="006A4AD9" w:rsidP="006A4AD9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выданных разрешений»</w:t>
            </w:r>
          </w:p>
          <w:p w:rsidR="00643952" w:rsidRDefault="00643952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</w:p>
        </w:tc>
      </w:tr>
    </w:tbl>
    <w:p w:rsidR="00643952" w:rsidRDefault="00643952">
      <w:pPr>
        <w:pStyle w:val="a6"/>
        <w:spacing w:line="276" w:lineRule="auto"/>
        <w:outlineLvl w:val="1"/>
        <w:rPr>
          <w:rStyle w:val="2"/>
        </w:rPr>
      </w:pPr>
    </w:p>
    <w:p w:rsidR="00643952" w:rsidRDefault="006A4AD9">
      <w:pPr>
        <w:pStyle w:val="a6"/>
        <w:spacing w:line="276" w:lineRule="auto"/>
        <w:outlineLvl w:val="1"/>
      </w:pPr>
      <w:r>
        <w:rPr>
          <w:rStyle w:val="2"/>
          <w:sz w:val="28"/>
          <w:szCs w:val="28"/>
          <w:lang w:eastAsia="en-US" w:bidi="ar-SA"/>
        </w:rPr>
        <w:t xml:space="preserve">Форма решения </w:t>
      </w:r>
      <w:bookmarkStart w:id="0" w:name="_Toc91253271_Копия_1"/>
      <w:r>
        <w:rPr>
          <w:rStyle w:val="2"/>
          <w:sz w:val="28"/>
          <w:szCs w:val="28"/>
          <w:lang w:eastAsia="en-US" w:bidi="ar-SA"/>
        </w:rPr>
        <w:t xml:space="preserve">об </w:t>
      </w:r>
      <w:bookmarkEnd w:id="0"/>
      <w:r>
        <w:rPr>
          <w:rStyle w:val="2"/>
          <w:sz w:val="28"/>
          <w:szCs w:val="28"/>
          <w:lang w:eastAsia="en-US" w:bidi="ar-SA"/>
        </w:rPr>
        <w:t>отказе в приеме документов,</w:t>
      </w:r>
    </w:p>
    <w:p w:rsidR="00643952" w:rsidRDefault="006A4AD9">
      <w:pPr>
        <w:pStyle w:val="a6"/>
        <w:spacing w:line="276" w:lineRule="auto"/>
        <w:outlineLvl w:val="1"/>
      </w:pPr>
      <w:r>
        <w:rPr>
          <w:rStyle w:val="2"/>
          <w:sz w:val="28"/>
          <w:szCs w:val="28"/>
          <w:lang w:eastAsia="en-US" w:bidi="ar-SA"/>
        </w:rPr>
        <w:t>необходимых для предоставления муниципальной услуги «Выдача разрешений на установку и эксплуатацию рекламных конструкций, аннулирование ранее выданных разрешений»</w:t>
      </w:r>
    </w:p>
    <w:p w:rsidR="00643952" w:rsidRDefault="00643952">
      <w:pPr>
        <w:rPr>
          <w:rFonts w:hint="eastAsia"/>
        </w:rPr>
        <w:sectPr w:rsidR="00643952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643952" w:rsidRDefault="006A4AD9">
      <w:pPr>
        <w:pStyle w:val="a6"/>
        <w:spacing w:line="276" w:lineRule="auto"/>
      </w:pPr>
      <w:r>
        <w:rPr>
          <w:rStyle w:val="2"/>
          <w:sz w:val="28"/>
          <w:szCs w:val="28"/>
          <w:lang w:eastAsia="en-US" w:bidi="ar-SA"/>
        </w:rPr>
        <w:lastRenderedPageBreak/>
        <w:t>(оформляется на официальном бланке Администрации)</w:t>
      </w:r>
    </w:p>
    <w:p w:rsidR="00643952" w:rsidRDefault="00643952">
      <w:pPr>
        <w:rPr>
          <w:rFonts w:hint="eastAsia"/>
        </w:rPr>
        <w:sectPr w:rsidR="0064395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643952" w:rsidRDefault="00643952">
      <w:pPr>
        <w:ind w:firstLine="710"/>
        <w:rPr>
          <w:rFonts w:hint="eastAsia"/>
          <w:sz w:val="28"/>
          <w:szCs w:val="28"/>
        </w:rPr>
      </w:pPr>
    </w:p>
    <w:p w:rsidR="00643952" w:rsidRDefault="006A4AD9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Кому: _________________________</w:t>
      </w:r>
    </w:p>
    <w:p w:rsidR="00643952" w:rsidRDefault="00643952">
      <w:pPr>
        <w:rPr>
          <w:rFonts w:hint="eastAsia"/>
        </w:rPr>
        <w:sectPr w:rsidR="0064395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643952" w:rsidRDefault="006A4AD9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A4AD9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ФИО (последнее при наличии) </w:t>
      </w:r>
      <w:proofErr w:type="gramEnd"/>
    </w:p>
    <w:p w:rsidR="00643952" w:rsidRDefault="006A4AD9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физического лица, индивидуального </w:t>
      </w:r>
    </w:p>
    <w:p w:rsidR="00643952" w:rsidRDefault="006A4AD9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предпринимателя или </w:t>
      </w:r>
      <w:proofErr w:type="gramStart"/>
      <w:r>
        <w:rPr>
          <w:rFonts w:ascii="Times New Roman" w:hAnsi="Times New Roman"/>
          <w:i/>
          <w:iCs/>
          <w:sz w:val="28"/>
          <w:szCs w:val="28"/>
          <w:lang w:eastAsia="ru-RU"/>
        </w:rPr>
        <w:t>полное</w:t>
      </w:r>
      <w:proofErr w:type="gramEnd"/>
    </w:p>
    <w:p w:rsidR="00643952" w:rsidRDefault="006A4AD9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наименование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юридического лица</w:t>
      </w:r>
      <w:r w:rsidRPr="006A4AD9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643952" w:rsidRDefault="00643952">
      <w:pPr>
        <w:rPr>
          <w:rFonts w:hint="eastAsia"/>
        </w:rPr>
        <w:sectPr w:rsidR="0064395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643952" w:rsidRDefault="00643952">
      <w:pPr>
        <w:spacing w:line="276" w:lineRule="auto"/>
        <w:ind w:firstLine="5245"/>
        <w:rPr>
          <w:rFonts w:hint="eastAsia"/>
          <w:sz w:val="28"/>
          <w:szCs w:val="28"/>
          <w:lang w:eastAsia="en-US" w:bidi="ar-SA"/>
        </w:rPr>
      </w:pPr>
    </w:p>
    <w:p w:rsidR="00643952" w:rsidRDefault="006A4AD9">
      <w:pPr>
        <w:pStyle w:val="a6"/>
        <w:spacing w:line="276" w:lineRule="auto"/>
        <w:rPr>
          <w:b w:val="0"/>
          <w:sz w:val="28"/>
          <w:szCs w:val="28"/>
          <w:lang w:eastAsia="en-US" w:bidi="ar-SA"/>
        </w:rPr>
      </w:pPr>
      <w:r>
        <w:rPr>
          <w:b w:val="0"/>
          <w:sz w:val="28"/>
          <w:szCs w:val="28"/>
          <w:lang w:eastAsia="en-US" w:bidi="ar-SA"/>
        </w:rPr>
        <w:t>Решение об отказе в приеме документов,</w:t>
      </w:r>
    </w:p>
    <w:p w:rsidR="00643952" w:rsidRDefault="006A4AD9">
      <w:pPr>
        <w:pStyle w:val="a6"/>
        <w:spacing w:line="276" w:lineRule="auto"/>
        <w:rPr>
          <w:sz w:val="28"/>
          <w:szCs w:val="28"/>
        </w:rPr>
      </w:pPr>
      <w:r>
        <w:rPr>
          <w:b w:val="0"/>
          <w:sz w:val="28"/>
          <w:szCs w:val="28"/>
          <w:lang w:eastAsia="en-US" w:bidi="ar-SA"/>
        </w:rPr>
        <w:t xml:space="preserve">необходимых для предоставления муниципальной услуги </w:t>
      </w:r>
      <w:r>
        <w:rPr>
          <w:rStyle w:val="2"/>
          <w:bCs/>
          <w:sz w:val="28"/>
          <w:szCs w:val="28"/>
        </w:rPr>
        <w:t>«Выдача разрешений на установку и эксплуатацию рекламных конструкций, аннулирование ранее выданных разрешений»</w:t>
      </w:r>
    </w:p>
    <w:p w:rsidR="00643952" w:rsidRDefault="00643952">
      <w:pPr>
        <w:pStyle w:val="a6"/>
        <w:spacing w:line="276" w:lineRule="auto"/>
        <w:rPr>
          <w:rStyle w:val="2"/>
          <w:sz w:val="28"/>
          <w:szCs w:val="28"/>
        </w:rPr>
      </w:pPr>
    </w:p>
    <w:p w:rsidR="00643952" w:rsidRDefault="00643952">
      <w:pPr>
        <w:rPr>
          <w:rFonts w:hint="eastAsia"/>
        </w:rPr>
        <w:sectPr w:rsidR="0064395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643952" w:rsidRDefault="006A4AD9">
      <w:pPr>
        <w:pStyle w:val="a6"/>
        <w:spacing w:line="276" w:lineRule="auto"/>
        <w:ind w:firstLine="709"/>
        <w:jc w:val="both"/>
      </w:pPr>
      <w:proofErr w:type="gramStart"/>
      <w:r>
        <w:rPr>
          <w:rStyle w:val="2"/>
          <w:bCs/>
          <w:sz w:val="28"/>
          <w:szCs w:val="28"/>
          <w:lang w:eastAsia="en-US" w:bidi="ar-SA"/>
        </w:rPr>
        <w:lastRenderedPageBreak/>
        <w:t xml:space="preserve">В соответствии с ____ </w:t>
      </w:r>
      <w:r>
        <w:rPr>
          <w:rStyle w:val="2"/>
          <w:bCs/>
          <w:i/>
          <w:iCs/>
          <w:sz w:val="28"/>
          <w:szCs w:val="28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</w:t>
      </w:r>
      <w:r>
        <w:rPr>
          <w:rStyle w:val="2"/>
          <w:bCs/>
          <w:i/>
          <w:iCs/>
          <w:sz w:val="28"/>
          <w:szCs w:val="28"/>
          <w:lang w:eastAsia="en-US" w:bidi="ar-SA"/>
        </w:rPr>
        <w:t>административного регламента</w:t>
      </w:r>
      <w:r>
        <w:rPr>
          <w:rStyle w:val="2"/>
          <w:bCs/>
          <w:i/>
          <w:iCs/>
          <w:sz w:val="28"/>
          <w:szCs w:val="28"/>
          <w:lang w:eastAsia="en-US" w:bidi="ar-SA"/>
        </w:rPr>
        <w:t xml:space="preserve"> (далее – </w:t>
      </w:r>
      <w:r>
        <w:rPr>
          <w:rStyle w:val="2"/>
          <w:bCs/>
          <w:i/>
          <w:iCs/>
          <w:sz w:val="28"/>
          <w:szCs w:val="28"/>
          <w:lang w:eastAsia="en-US" w:bidi="ar-SA"/>
        </w:rPr>
        <w:t>Регламент</w:t>
      </w:r>
      <w:r>
        <w:rPr>
          <w:rStyle w:val="2"/>
          <w:bCs/>
          <w:i/>
          <w:iCs/>
          <w:sz w:val="28"/>
          <w:szCs w:val="28"/>
          <w:lang w:eastAsia="en-US" w:bidi="ar-SA"/>
        </w:rPr>
        <w:t xml:space="preserve">) на основании которого принято данное решение) </w:t>
      </w:r>
      <w:r>
        <w:rPr>
          <w:rStyle w:val="2"/>
          <w:bCs/>
          <w:sz w:val="28"/>
          <w:szCs w:val="28"/>
          <w:lang w:eastAsia="en-US" w:bidi="ar-SA"/>
        </w:rPr>
        <w:t>Администрация городского округа Щёлково Московской области (далее – Администрация)</w:t>
      </w:r>
      <w:r>
        <w:rPr>
          <w:rStyle w:val="2"/>
          <w:bCs/>
          <w:sz w:val="28"/>
          <w:szCs w:val="28"/>
          <w:lang w:eastAsia="en-US" w:bidi="ar-SA"/>
        </w:rPr>
        <w:t xml:space="preserve"> рассмотрела запрос о предоставлении муниципальной услуги </w:t>
      </w:r>
      <w:r>
        <w:rPr>
          <w:rStyle w:val="2"/>
          <w:bCs/>
          <w:sz w:val="28"/>
          <w:szCs w:val="28"/>
          <w:lang w:eastAsia="en-US" w:bidi="ar-SA"/>
        </w:rPr>
        <w:t>«Выдача разрешений на установку и эксплуатацию рекламных конструкций</w:t>
      </w:r>
      <w:r>
        <w:rPr>
          <w:rStyle w:val="2"/>
          <w:bCs/>
          <w:sz w:val="28"/>
          <w:szCs w:val="28"/>
          <w:lang w:eastAsia="en-US" w:bidi="ar-SA"/>
        </w:rPr>
        <w:t>, аннулирование ранее выданных разрешений»</w:t>
      </w:r>
      <w:r>
        <w:rPr>
          <w:rStyle w:val="2"/>
          <w:bCs/>
          <w:sz w:val="28"/>
          <w:szCs w:val="28"/>
          <w:lang w:eastAsia="en-US" w:bidi="ar-SA"/>
        </w:rPr>
        <w:t xml:space="preserve"> № ______ </w:t>
      </w:r>
      <w:r>
        <w:rPr>
          <w:rStyle w:val="2"/>
          <w:bCs/>
          <w:i/>
          <w:iCs/>
          <w:sz w:val="28"/>
          <w:szCs w:val="28"/>
          <w:lang w:eastAsia="en-US" w:bidi="ar-SA"/>
        </w:rPr>
        <w:t>(указать регистрационный номер запроса)</w:t>
      </w:r>
      <w:r>
        <w:rPr>
          <w:rStyle w:val="2"/>
          <w:bCs/>
          <w:sz w:val="28"/>
          <w:szCs w:val="28"/>
          <w:lang w:eastAsia="en-US" w:bidi="ar-SA"/>
        </w:rPr>
        <w:t xml:space="preserve"> (далее соответственно</w:t>
      </w:r>
      <w:r>
        <w:rPr>
          <w:rStyle w:val="2"/>
          <w:bCs/>
          <w:sz w:val="28"/>
          <w:szCs w:val="28"/>
          <w:lang w:eastAsia="en-US" w:bidi="ar-SA"/>
        </w:rPr>
        <w:t>–</w:t>
      </w:r>
      <w:r>
        <w:rPr>
          <w:rStyle w:val="2"/>
          <w:bCs/>
          <w:sz w:val="28"/>
          <w:szCs w:val="28"/>
          <w:lang w:eastAsia="en-US" w:bidi="ar-SA"/>
        </w:rPr>
        <w:t>запрос</w:t>
      </w:r>
      <w:proofErr w:type="gramEnd"/>
      <w:r>
        <w:rPr>
          <w:rStyle w:val="2"/>
          <w:bCs/>
          <w:sz w:val="28"/>
          <w:szCs w:val="28"/>
          <w:lang w:eastAsia="en-US" w:bidi="ar-SA"/>
        </w:rPr>
        <w:t xml:space="preserve">, муниципальная услуга) и приняла решение об отказе в приеме запроса и документов, необходимых для предоставления муниципальной </w:t>
      </w:r>
      <w:proofErr w:type="spellStart"/>
      <w:r>
        <w:rPr>
          <w:rStyle w:val="2"/>
          <w:bCs/>
          <w:sz w:val="28"/>
          <w:szCs w:val="28"/>
          <w:lang w:eastAsia="en-US" w:bidi="ar-SA"/>
        </w:rPr>
        <w:t>услуги</w:t>
      </w:r>
      <w:proofErr w:type="gramStart"/>
      <w:r>
        <w:rPr>
          <w:rStyle w:val="2"/>
          <w:bCs/>
          <w:sz w:val="28"/>
          <w:szCs w:val="28"/>
          <w:lang w:eastAsia="en-US" w:bidi="ar-SA"/>
        </w:rPr>
        <w:t>,п</w:t>
      </w:r>
      <w:proofErr w:type="gramEnd"/>
      <w:r>
        <w:rPr>
          <w:rStyle w:val="2"/>
          <w:bCs/>
          <w:sz w:val="28"/>
          <w:szCs w:val="28"/>
          <w:lang w:eastAsia="en-US" w:bidi="ar-SA"/>
        </w:rPr>
        <w:t>о</w:t>
      </w:r>
      <w:proofErr w:type="spellEnd"/>
      <w:r>
        <w:rPr>
          <w:rStyle w:val="2"/>
          <w:bCs/>
          <w:sz w:val="28"/>
          <w:szCs w:val="28"/>
          <w:lang w:eastAsia="en-US" w:bidi="ar-SA"/>
        </w:rPr>
        <w:t> следующему основанию:</w:t>
      </w:r>
    </w:p>
    <w:p w:rsidR="00643952" w:rsidRDefault="00643952">
      <w:pPr>
        <w:rPr>
          <w:rFonts w:hint="eastAsia"/>
        </w:rPr>
        <w:sectPr w:rsidR="0064395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5" w:type="dxa"/>
        <w:tblLayout w:type="fixed"/>
        <w:tblLook w:val="04A0"/>
      </w:tblPr>
      <w:tblGrid>
        <w:gridCol w:w="3317"/>
        <w:gridCol w:w="3232"/>
        <w:gridCol w:w="3342"/>
      </w:tblGrid>
      <w:tr w:rsidR="00643952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52" w:rsidRDefault="006A4AD9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lastRenderedPageBreak/>
              <w:t>Ссылка</w:t>
            </w:r>
          </w:p>
          <w:p w:rsidR="00643952" w:rsidRDefault="006A4AD9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на соответствующий</w:t>
            </w:r>
          </w:p>
          <w:p w:rsidR="00643952" w:rsidRDefault="006A4AD9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lastRenderedPageBreak/>
              <w:t xml:space="preserve">подпункт </w:t>
            </w:r>
            <w:r>
              <w:rPr>
                <w:rStyle w:val="2"/>
                <w:sz w:val="28"/>
                <w:szCs w:val="28"/>
              </w:rPr>
              <w:t>под</w:t>
            </w:r>
            <w:r>
              <w:rPr>
                <w:rStyle w:val="2"/>
                <w:sz w:val="28"/>
                <w:szCs w:val="28"/>
              </w:rPr>
              <w:t>раздела 19</w:t>
            </w:r>
          </w:p>
          <w:p w:rsidR="00643952" w:rsidRDefault="006A4AD9">
            <w:pPr>
              <w:pStyle w:val="a6"/>
              <w:widowControl w:val="0"/>
            </w:pPr>
            <w:r>
              <w:rPr>
                <w:rStyle w:val="2"/>
                <w:bCs/>
                <w:sz w:val="28"/>
                <w:szCs w:val="28"/>
                <w:lang w:eastAsia="en-US" w:bidi="ar-SA"/>
              </w:rPr>
              <w:t>Регламента</w:t>
            </w:r>
            <w:r>
              <w:rPr>
                <w:rStyle w:val="2"/>
                <w:sz w:val="28"/>
                <w:szCs w:val="28"/>
              </w:rPr>
              <w:t>,</w:t>
            </w:r>
          </w:p>
          <w:p w:rsidR="00643952" w:rsidRDefault="006A4AD9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в котором</w:t>
            </w:r>
          </w:p>
          <w:p w:rsidR="00643952" w:rsidRDefault="006A4AD9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содержится основание</w:t>
            </w:r>
          </w:p>
          <w:p w:rsidR="00643952" w:rsidRDefault="006A4AD9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для отказа в приеме</w:t>
            </w:r>
          </w:p>
          <w:p w:rsidR="00643952" w:rsidRDefault="006A4AD9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документов,</w:t>
            </w:r>
          </w:p>
          <w:p w:rsidR="00643952" w:rsidRDefault="006A4AD9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необходимых для</w:t>
            </w:r>
          </w:p>
          <w:p w:rsidR="00643952" w:rsidRDefault="006A4AD9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предоставления</w:t>
            </w:r>
          </w:p>
          <w:p w:rsidR="00643952" w:rsidRDefault="006A4AD9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52" w:rsidRDefault="006A4AD9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lastRenderedPageBreak/>
              <w:t xml:space="preserve">Наименование основания для отказа </w:t>
            </w:r>
            <w:r>
              <w:rPr>
                <w:rStyle w:val="2"/>
                <w:sz w:val="28"/>
                <w:szCs w:val="28"/>
              </w:rPr>
              <w:lastRenderedPageBreak/>
              <w:t>в</w:t>
            </w:r>
            <w:r>
              <w:rPr>
                <w:rStyle w:val="2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"/>
                <w:sz w:val="28"/>
                <w:szCs w:val="28"/>
              </w:rPr>
              <w:t>приеме документов, необходимых</w:t>
            </w:r>
          </w:p>
          <w:p w:rsidR="00643952" w:rsidRDefault="006A4AD9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52" w:rsidRDefault="006A4AD9">
            <w:pPr>
              <w:pStyle w:val="a6"/>
              <w:widowControl w:val="0"/>
            </w:pPr>
            <w:r>
              <w:rPr>
                <w:rStyle w:val="2"/>
                <w:sz w:val="28"/>
                <w:szCs w:val="28"/>
              </w:rPr>
              <w:lastRenderedPageBreak/>
              <w:t xml:space="preserve">Разъяснение причины принятия решения </w:t>
            </w:r>
            <w:r>
              <w:rPr>
                <w:rStyle w:val="2"/>
                <w:sz w:val="28"/>
                <w:szCs w:val="28"/>
              </w:rPr>
              <w:lastRenderedPageBreak/>
              <w:t>об</w:t>
            </w:r>
            <w:r>
              <w:rPr>
                <w:rStyle w:val="2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"/>
                <w:sz w:val="28"/>
                <w:szCs w:val="28"/>
              </w:rPr>
              <w:t>отказе в</w:t>
            </w:r>
            <w:r>
              <w:rPr>
                <w:rStyle w:val="2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"/>
                <w:sz w:val="28"/>
                <w:szCs w:val="28"/>
              </w:rPr>
              <w:t>приеме документов, необходимых для предоставления муниципальной услуги</w:t>
            </w:r>
          </w:p>
        </w:tc>
      </w:tr>
      <w:tr w:rsidR="00643952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52" w:rsidRDefault="00643952">
            <w:pPr>
              <w:pStyle w:val="a6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52" w:rsidRDefault="00643952">
            <w:pPr>
              <w:pStyle w:val="a6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52" w:rsidRDefault="00643952">
            <w:pPr>
              <w:pStyle w:val="a6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643952" w:rsidRDefault="006A4AD9">
      <w:pPr>
        <w:pStyle w:val="a6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:rsidR="00643952" w:rsidRDefault="006A4AD9">
      <w:pPr>
        <w:pStyle w:val="a6"/>
        <w:spacing w:line="276" w:lineRule="auto"/>
        <w:ind w:firstLine="709"/>
        <w:jc w:val="both"/>
      </w:pPr>
      <w:r>
        <w:rPr>
          <w:rStyle w:val="2"/>
          <w:bCs/>
          <w:sz w:val="28"/>
          <w:szCs w:val="28"/>
        </w:rPr>
        <w:t>_____</w:t>
      </w:r>
      <w:r>
        <w:rPr>
          <w:rStyle w:val="2"/>
          <w:bCs/>
          <w:sz w:val="28"/>
          <w:szCs w:val="28"/>
        </w:rPr>
        <w:t>__________________________________________________________ (</w:t>
      </w:r>
      <w:r>
        <w:rPr>
          <w:rStyle w:val="2"/>
          <w:bCs/>
          <w:i/>
          <w:sz w:val="28"/>
          <w:szCs w:val="28"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>
        <w:rPr>
          <w:rStyle w:val="2"/>
          <w:bCs/>
          <w:sz w:val="28"/>
          <w:szCs w:val="28"/>
        </w:rPr>
        <w:t>).</w:t>
      </w:r>
    </w:p>
    <w:p w:rsidR="00643952" w:rsidRDefault="00643952">
      <w:pPr>
        <w:pStyle w:val="a6"/>
        <w:spacing w:line="276" w:lineRule="auto"/>
        <w:ind w:firstLine="709"/>
        <w:jc w:val="both"/>
      </w:pPr>
    </w:p>
    <w:p w:rsidR="00643952" w:rsidRDefault="00643952">
      <w:pPr>
        <w:rPr>
          <w:rFonts w:hint="eastAsia"/>
        </w:rPr>
        <w:sectPr w:rsidR="00643952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643952" w:rsidRDefault="006A4AD9">
      <w:pPr>
        <w:spacing w:line="276" w:lineRule="auto"/>
        <w:jc w:val="both"/>
        <w:rPr>
          <w:rFonts w:hint="eastAsia"/>
        </w:rPr>
      </w:pPr>
      <w:r>
        <w:rPr>
          <w:rStyle w:val="2"/>
          <w:b w:val="0"/>
          <w:bCs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3567"/>
        <w:gridCol w:w="2899"/>
        <w:gridCol w:w="3539"/>
      </w:tblGrid>
      <w:tr w:rsidR="00643952">
        <w:trPr>
          <w:trHeight w:val="283"/>
        </w:trPr>
        <w:tc>
          <w:tcPr>
            <w:tcW w:w="3537" w:type="dxa"/>
          </w:tcPr>
          <w:p w:rsidR="00643952" w:rsidRDefault="006A4AD9">
            <w:pPr>
              <w:pStyle w:val="a6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(уполномоченное должностное лицо </w:t>
            </w:r>
            <w:r>
              <w:rPr>
                <w:b w:val="0"/>
                <w:sz w:val="28"/>
                <w:szCs w:val="28"/>
              </w:rPr>
              <w:t>Администрации</w:t>
            </w:r>
            <w:r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643952" w:rsidRDefault="00643952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3952" w:rsidRDefault="006A4AD9">
            <w:pPr>
              <w:pStyle w:val="a6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</w:tbl>
    <w:p w:rsidR="00643952" w:rsidRDefault="006A4AD9">
      <w:pPr>
        <w:pStyle w:val="a6"/>
        <w:spacing w:line="276" w:lineRule="auto"/>
        <w:ind w:firstLine="709"/>
        <w:jc w:val="right"/>
        <w:rPr>
          <w:b w:val="0"/>
          <w:sz w:val="28"/>
          <w:szCs w:val="28"/>
        </w:rPr>
      </w:pPr>
      <w:r>
        <w:rPr>
          <w:rStyle w:val="2"/>
          <w:sz w:val="28"/>
          <w:szCs w:val="28"/>
        </w:rPr>
        <w:t>«__» _____ 202__</w:t>
      </w:r>
    </w:p>
    <w:sectPr w:rsidR="00643952" w:rsidSect="00643952">
      <w:type w:val="continuous"/>
      <w:pgSz w:w="11906" w:h="16838"/>
      <w:pgMar w:top="1134" w:right="850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63E5"/>
    <w:multiLevelType w:val="multilevel"/>
    <w:tmpl w:val="3DBE2128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">
    <w:nsid w:val="37266611"/>
    <w:multiLevelType w:val="multilevel"/>
    <w:tmpl w:val="F3FC9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E6D2F82"/>
    <w:multiLevelType w:val="multilevel"/>
    <w:tmpl w:val="B9C8B670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472B0054"/>
    <w:multiLevelType w:val="multilevel"/>
    <w:tmpl w:val="68FE5700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4">
    <w:nsid w:val="4EB64F8D"/>
    <w:multiLevelType w:val="multilevel"/>
    <w:tmpl w:val="3EAA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savePreviewPicture/>
  <w:compat>
    <w:useFELayout/>
  </w:compat>
  <w:rsids>
    <w:rsidRoot w:val="00643952"/>
    <w:rsid w:val="00643952"/>
    <w:rsid w:val="006A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"/>
    <w:qFormat/>
    <w:rsid w:val="00643952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Heading"/>
    <w:next w:val="a"/>
    <w:qFormat/>
    <w:rsid w:val="00643952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Heading3">
    <w:name w:val="Heading 3"/>
    <w:basedOn w:val="Heading"/>
    <w:next w:val="a"/>
    <w:qFormat/>
    <w:rsid w:val="00643952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customStyle="1" w:styleId="Heading4">
    <w:name w:val="Heading 4"/>
    <w:basedOn w:val="Heading"/>
    <w:next w:val="a"/>
    <w:qFormat/>
    <w:rsid w:val="00643952"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customStyle="1" w:styleId="Heading5">
    <w:name w:val="Heading 5"/>
    <w:basedOn w:val="Heading"/>
    <w:next w:val="a"/>
    <w:qFormat/>
    <w:rsid w:val="00643952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customStyle="1" w:styleId="Heading6">
    <w:name w:val="Heading 6"/>
    <w:basedOn w:val="Heading"/>
    <w:next w:val="a"/>
    <w:qFormat/>
    <w:rsid w:val="00643952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customStyle="1" w:styleId="PODNumberingSymbols">
    <w:name w:val="POD Numbering Symbols"/>
    <w:qFormat/>
    <w:rsid w:val="00643952"/>
  </w:style>
  <w:style w:type="character" w:customStyle="1" w:styleId="PODBulletSymbols">
    <w:name w:val="POD Bullet Symbols"/>
    <w:qFormat/>
    <w:rsid w:val="00643952"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sid w:val="0064395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sid w:val="0064395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sid w:val="0064395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sid w:val="0064395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sid w:val="0064395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sid w:val="0064395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sid w:val="0064395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sid w:val="0064395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sid w:val="0064395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sid w:val="00643952"/>
    <w:rPr>
      <w:rFonts w:ascii="Times New Roman" w:eastAsia="Calibri" w:hAnsi="Times New Roman"/>
      <w:b/>
      <w:sz w:val="24"/>
      <w:szCs w:val="24"/>
    </w:rPr>
  </w:style>
  <w:style w:type="character" w:customStyle="1" w:styleId="2">
    <w:name w:val="АР Прил 2 Знак"/>
    <w:basedOn w:val="a3"/>
    <w:qFormat/>
    <w:rsid w:val="00643952"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rsid w:val="00643952"/>
    <w:pPr>
      <w:keepNext/>
    </w:pPr>
  </w:style>
  <w:style w:type="paragraph" w:customStyle="1" w:styleId="Heading">
    <w:name w:val="Heading"/>
    <w:basedOn w:val="a"/>
    <w:next w:val="a4"/>
    <w:qFormat/>
    <w:rsid w:val="0064395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643952"/>
    <w:pPr>
      <w:spacing w:after="140" w:line="276" w:lineRule="auto"/>
    </w:pPr>
  </w:style>
  <w:style w:type="paragraph" w:customStyle="1" w:styleId="podPageBreakBefore">
    <w:name w:val="podPageBreakBefore"/>
    <w:qFormat/>
    <w:rsid w:val="00643952"/>
    <w:pPr>
      <w:pageBreakBefore/>
    </w:pPr>
    <w:rPr>
      <w:sz w:val="4"/>
    </w:rPr>
  </w:style>
  <w:style w:type="paragraph" w:customStyle="1" w:styleId="podPageBreakAfter">
    <w:name w:val="podPageBreakAfter"/>
    <w:qFormat/>
    <w:rsid w:val="00643952"/>
    <w:rPr>
      <w:sz w:val="4"/>
    </w:rPr>
  </w:style>
  <w:style w:type="paragraph" w:customStyle="1" w:styleId="podColumnBreak">
    <w:name w:val="podColumnBreak"/>
    <w:qFormat/>
    <w:rsid w:val="00643952"/>
  </w:style>
  <w:style w:type="paragraph" w:customStyle="1" w:styleId="podBulletItem">
    <w:name w:val="podBulletItem"/>
    <w:basedOn w:val="a"/>
    <w:qFormat/>
    <w:rsid w:val="00643952"/>
    <w:pPr>
      <w:tabs>
        <w:tab w:val="num" w:pos="720"/>
      </w:tabs>
      <w:ind w:left="720" w:hanging="360"/>
    </w:pPr>
  </w:style>
  <w:style w:type="paragraph" w:customStyle="1" w:styleId="podNumberItem">
    <w:name w:val="podNumberItem"/>
    <w:basedOn w:val="a"/>
    <w:qFormat/>
    <w:rsid w:val="00643952"/>
    <w:pPr>
      <w:tabs>
        <w:tab w:val="num" w:pos="720"/>
      </w:tabs>
      <w:ind w:left="720" w:hanging="360"/>
    </w:pPr>
  </w:style>
  <w:style w:type="paragraph" w:customStyle="1" w:styleId="podBulletItemKeepWithNext">
    <w:name w:val="podBulletItemKeepWithNext"/>
    <w:basedOn w:val="a"/>
    <w:qFormat/>
    <w:rsid w:val="00643952"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rsid w:val="00643952"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rsid w:val="00643952"/>
    <w:pPr>
      <w:suppressLineNumbers/>
    </w:pPr>
  </w:style>
  <w:style w:type="paragraph" w:customStyle="1" w:styleId="Tableheading">
    <w:name w:val="Table heading"/>
    <w:basedOn w:val="Tablecell"/>
    <w:qFormat/>
    <w:rsid w:val="00643952"/>
    <w:rPr>
      <w:b/>
      <w:bCs/>
    </w:rPr>
  </w:style>
  <w:style w:type="paragraph" w:customStyle="1" w:styleId="podTablePara">
    <w:name w:val="podTablePara"/>
    <w:basedOn w:val="Tablecell"/>
    <w:qFormat/>
    <w:rsid w:val="00643952"/>
    <w:rPr>
      <w:sz w:val="16"/>
    </w:rPr>
  </w:style>
  <w:style w:type="paragraph" w:customStyle="1" w:styleId="podTableParaBold">
    <w:name w:val="podTableParaBold"/>
    <w:basedOn w:val="Tablecell"/>
    <w:qFormat/>
    <w:rsid w:val="00643952"/>
    <w:rPr>
      <w:b/>
      <w:bCs/>
      <w:sz w:val="16"/>
    </w:rPr>
  </w:style>
  <w:style w:type="paragraph" w:customStyle="1" w:styleId="podTableParaRight">
    <w:name w:val="podTableParaRight"/>
    <w:basedOn w:val="Tablecell"/>
    <w:qFormat/>
    <w:rsid w:val="00643952"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rsid w:val="00643952"/>
    <w:pPr>
      <w:jc w:val="right"/>
    </w:pPr>
    <w:rPr>
      <w:b/>
      <w:bCs/>
      <w:sz w:val="16"/>
    </w:rPr>
  </w:style>
  <w:style w:type="paragraph" w:styleId="a5">
    <w:name w:val="List"/>
    <w:basedOn w:val="a4"/>
    <w:rsid w:val="00643952"/>
  </w:style>
  <w:style w:type="paragraph" w:customStyle="1" w:styleId="Caption">
    <w:name w:val="Caption"/>
    <w:basedOn w:val="a"/>
    <w:qFormat/>
    <w:rsid w:val="0064395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43952"/>
    <w:pPr>
      <w:suppressLineNumbers/>
    </w:pPr>
  </w:style>
  <w:style w:type="paragraph" w:customStyle="1" w:styleId="TableContents">
    <w:name w:val="Table Contents"/>
    <w:basedOn w:val="a"/>
    <w:qFormat/>
    <w:rsid w:val="00643952"/>
    <w:pPr>
      <w:suppressLineNumbers/>
    </w:pPr>
  </w:style>
  <w:style w:type="paragraph" w:customStyle="1" w:styleId="a6">
    <w:name w:val="обычный приложения"/>
    <w:basedOn w:val="a"/>
    <w:qFormat/>
    <w:rsid w:val="00643952"/>
    <w:pPr>
      <w:jc w:val="center"/>
    </w:pPr>
    <w:rPr>
      <w:rFonts w:ascii="Times New Roman" w:eastAsia="Calibri" w:hAnsi="Times New Roman"/>
      <w:b/>
    </w:rPr>
  </w:style>
  <w:style w:type="paragraph" w:customStyle="1" w:styleId="TableHeading0">
    <w:name w:val="Table Heading"/>
    <w:basedOn w:val="TableContents"/>
    <w:qFormat/>
    <w:rsid w:val="00643952"/>
    <w:pPr>
      <w:jc w:val="center"/>
    </w:pPr>
    <w:rPr>
      <w:b/>
      <w:bCs/>
    </w:rPr>
  </w:style>
  <w:style w:type="numbering" w:customStyle="1" w:styleId="podBulletedList">
    <w:name w:val="podBulletedList"/>
    <w:qFormat/>
    <w:rsid w:val="00643952"/>
  </w:style>
  <w:style w:type="numbering" w:customStyle="1" w:styleId="podNumberedList">
    <w:name w:val="podNumberedList"/>
    <w:qFormat/>
    <w:rsid w:val="006439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2</Pages>
  <Words>362</Words>
  <Characters>2070</Characters>
  <Application>Microsoft Office Word</Application>
  <DocSecurity>0</DocSecurity>
  <Lines>17</Lines>
  <Paragraphs>4</Paragraphs>
  <ScaleCrop>false</ScaleCrop>
  <Company>CtrlSoft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120</cp:revision>
  <dcterms:created xsi:type="dcterms:W3CDTF">2023-09-05T16:10:00Z</dcterms:created>
  <dcterms:modified xsi:type="dcterms:W3CDTF">2025-06-04T11:39:00Z</dcterms:modified>
  <dc:language>en-US</dc:language>
</cp:coreProperties>
</file>