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1981"/>
        <w:gridCol w:w="4797"/>
      </w:tblGrid>
      <w:tr w:rsidR="00266FFE">
        <w:trPr>
          <w:trHeight w:val="849"/>
        </w:trPr>
        <w:tc>
          <w:tcPr>
            <w:tcW w:w="2902" w:type="dxa"/>
          </w:tcPr>
          <w:p w:rsidR="00266FFE" w:rsidRDefault="00266FF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266FFE" w:rsidRDefault="00266FF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FFE" w:rsidRDefault="00063068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6306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«Установление публичного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сервитута в порядке Главы V.7.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кодекса Российской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Федерации», утвержденному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Щёлково</w:t>
            </w:r>
          </w:p>
          <w:p w:rsidR="00266FFE" w:rsidRDefault="00063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266FFE" w:rsidRDefault="0006306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266FFE" w:rsidRDefault="00266FFE">
      <w:pPr>
        <w:pStyle w:val="a7"/>
        <w:spacing w:line="276" w:lineRule="auto"/>
        <w:outlineLvl w:val="1"/>
        <w:rPr>
          <w:rStyle w:val="20"/>
        </w:rPr>
      </w:pPr>
    </w:p>
    <w:p w:rsidR="00266FFE" w:rsidRDefault="00063068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266FFE" w:rsidRDefault="00063068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«Установление публичного сервитута в порядке Главы V.7. Земельного кодекса Российской Федерации»</w:t>
      </w:r>
    </w:p>
    <w:p w:rsidR="00266FFE" w:rsidRDefault="00266FFE">
      <w:pPr>
        <w:rPr>
          <w:rFonts w:hint="eastAsia"/>
        </w:rPr>
        <w:sectPr w:rsidR="00266FFE" w:rsidSect="00063068"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063068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266FFE">
      <w:pPr>
        <w:ind w:firstLine="710"/>
        <w:rPr>
          <w:rFonts w:hint="eastAsia"/>
          <w:sz w:val="28"/>
          <w:szCs w:val="28"/>
        </w:rPr>
      </w:pPr>
    </w:p>
    <w:p w:rsidR="00266FFE" w:rsidRDefault="00063068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063068">
      <w:pPr>
        <w:spacing w:line="276" w:lineRule="auto"/>
        <w:ind w:firstLine="521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63068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 наименование юридического</w:t>
      </w:r>
    </w:p>
    <w:p w:rsidR="00266FFE" w:rsidRDefault="00063068">
      <w:pPr>
        <w:spacing w:line="276" w:lineRule="auto"/>
        <w:ind w:firstLine="521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 w:rsidRPr="00063068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266FFE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266FFE" w:rsidRDefault="00063068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266FFE" w:rsidRDefault="00063068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 w:rsidR="00266FFE" w:rsidRDefault="00266FFE">
      <w:pPr>
        <w:pStyle w:val="a7"/>
        <w:spacing w:line="276" w:lineRule="auto"/>
        <w:rPr>
          <w:rStyle w:val="20"/>
          <w:sz w:val="28"/>
          <w:szCs w:val="28"/>
        </w:rPr>
      </w:pP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063068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</w:t>
      </w:r>
      <w:r>
        <w:rPr>
          <w:rStyle w:val="20"/>
          <w:bCs/>
          <w:i/>
          <w:iCs/>
          <w:sz w:val="28"/>
          <w:szCs w:val="28"/>
          <w:lang w:eastAsia="en-US" w:bidi="ar-SA"/>
        </w:rPr>
        <w:br/>
        <w:t xml:space="preserve">в том числе административного регламента (далее – Регламент)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Щёлково Московской области (далее – Администрация) рассмотрела запрос о предоставлении муниципальной услуги «Установление публичного сервитута в порядке Главы V.7. Земельного кодекса Российской Федерации»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080"/>
      </w:tblGrid>
      <w:tr w:rsidR="00266FFE" w:rsidTr="007F655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подпункт подраздела 19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основания для отказа </w:t>
            </w:r>
            <w:r>
              <w:rPr>
                <w:rStyle w:val="20"/>
                <w:sz w:val="28"/>
                <w:szCs w:val="28"/>
              </w:rPr>
              <w:lastRenderedPageBreak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06306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принятия решения </w:t>
            </w:r>
            <w:r>
              <w:rPr>
                <w:rStyle w:val="20"/>
                <w:sz w:val="28"/>
                <w:szCs w:val="28"/>
              </w:rPr>
              <w:lastRenderedPageBreak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</w:t>
            </w:r>
            <w:bookmarkStart w:id="1" w:name="_GoBack"/>
            <w:bookmarkEnd w:id="1"/>
            <w:r>
              <w:rPr>
                <w:rStyle w:val="20"/>
                <w:sz w:val="28"/>
                <w:szCs w:val="28"/>
              </w:rPr>
              <w:t>ьной услуги</w:t>
            </w:r>
          </w:p>
        </w:tc>
      </w:tr>
      <w:tr w:rsidR="00266FFE" w:rsidTr="007F655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266FF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266FF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FE" w:rsidRDefault="00266FFE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66FFE" w:rsidRDefault="00063068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266FFE" w:rsidRDefault="00063068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266FFE" w:rsidRDefault="00266FFE">
      <w:pPr>
        <w:pStyle w:val="a7"/>
        <w:spacing w:line="276" w:lineRule="auto"/>
        <w:ind w:firstLine="709"/>
        <w:jc w:val="both"/>
      </w:pPr>
    </w:p>
    <w:p w:rsidR="00266FFE" w:rsidRDefault="00266FFE">
      <w:pPr>
        <w:rPr>
          <w:rFonts w:hint="eastAsia"/>
        </w:rPr>
        <w:sectPr w:rsidR="00266FFE" w:rsidSect="00063068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266FFE" w:rsidRDefault="00063068">
      <w:pPr>
        <w:spacing w:line="276" w:lineRule="auto"/>
        <w:jc w:val="both"/>
        <w:rPr>
          <w:rFonts w:hint="eastAsia"/>
        </w:rPr>
      </w:pPr>
      <w:r w:rsidRPr="00063068">
        <w:rPr>
          <w:rStyle w:val="20"/>
          <w:b w:val="0"/>
          <w:bCs/>
          <w:sz w:val="28"/>
          <w:szCs w:val="28"/>
        </w:rPr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5"/>
        <w:gridCol w:w="2775"/>
        <w:gridCol w:w="3391"/>
      </w:tblGrid>
      <w:tr w:rsidR="00266FFE">
        <w:trPr>
          <w:trHeight w:val="283"/>
        </w:trPr>
        <w:tc>
          <w:tcPr>
            <w:tcW w:w="3537" w:type="dxa"/>
          </w:tcPr>
          <w:p w:rsidR="00266FFE" w:rsidRDefault="00063068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66FFE" w:rsidRDefault="00266FF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66FFE" w:rsidRDefault="00063068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266FFE" w:rsidRDefault="00063068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266FFE" w:rsidSect="00063068">
      <w:type w:val="continuous"/>
      <w:pgSz w:w="11906" w:h="16838"/>
      <w:pgMar w:top="1134" w:right="624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1B9"/>
    <w:multiLevelType w:val="multilevel"/>
    <w:tmpl w:val="BBE6E2C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4BDC7291"/>
    <w:multiLevelType w:val="multilevel"/>
    <w:tmpl w:val="EC3666A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15D15D8"/>
    <w:multiLevelType w:val="multilevel"/>
    <w:tmpl w:val="78D8956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500873"/>
    <w:multiLevelType w:val="multilevel"/>
    <w:tmpl w:val="8828DC9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59432B"/>
    <w:multiLevelType w:val="multilevel"/>
    <w:tmpl w:val="0C0A4FC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E"/>
    <w:rsid w:val="00063068"/>
    <w:rsid w:val="00266FFE"/>
    <w:rsid w:val="007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5A850-BFF8-4C69-BE37-FF6E943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121</cp:revision>
  <dcterms:created xsi:type="dcterms:W3CDTF">2023-09-05T16:10:00Z</dcterms:created>
  <dcterms:modified xsi:type="dcterms:W3CDTF">2025-05-30T08:46:00Z</dcterms:modified>
  <dc:language>en-US</dc:language>
</cp:coreProperties>
</file>