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FC" w:rsidRDefault="00E34821" w:rsidP="00A5238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               </w:t>
      </w:r>
      <w:r w:rsidR="00B31094">
        <w:rPr>
          <w:sz w:val="24"/>
        </w:rPr>
        <w:t xml:space="preserve">                         </w:t>
      </w:r>
      <w:r>
        <w:rPr>
          <w:sz w:val="24"/>
        </w:rPr>
        <w:t xml:space="preserve">              </w:t>
      </w:r>
      <w:r w:rsidR="00F16542">
        <w:rPr>
          <w:sz w:val="24"/>
        </w:rPr>
        <w:t xml:space="preserve">                        </w:t>
      </w:r>
      <w:r>
        <w:rPr>
          <w:sz w:val="24"/>
        </w:rPr>
        <w:t xml:space="preserve">                                                                                                            </w:t>
      </w:r>
    </w:p>
    <w:p w:rsidR="00E63BFC" w:rsidRDefault="00D852D8" w:rsidP="00A5238E">
      <w:pPr>
        <w:spacing w:after="0" w:line="240" w:lineRule="auto"/>
        <w:ind w:left="2923" w:right="0" w:firstLine="617"/>
      </w:pPr>
      <w:r>
        <w:t xml:space="preserve">                            </w:t>
      </w:r>
      <w:r w:rsidR="00E34821">
        <w:t xml:space="preserve">УТВЕРЖДЕН  </w:t>
      </w:r>
    </w:p>
    <w:p w:rsidR="00B31094" w:rsidRDefault="000022DF" w:rsidP="004A0ADC">
      <w:pPr>
        <w:spacing w:after="0" w:line="240" w:lineRule="auto"/>
        <w:ind w:left="5525" w:right="0" w:firstLine="0"/>
        <w:jc w:val="left"/>
      </w:pPr>
      <w:r>
        <w:t>постановлением</w:t>
      </w:r>
      <w:r w:rsidR="00F16542">
        <w:t xml:space="preserve"> Администрации городского округа Щёлково</w:t>
      </w:r>
      <w:bookmarkStart w:id="0" w:name="_GoBack"/>
      <w:bookmarkEnd w:id="0"/>
    </w:p>
    <w:p w:rsidR="00E63BFC" w:rsidRDefault="00E34821" w:rsidP="00A5238E">
      <w:pPr>
        <w:spacing w:after="0" w:line="240" w:lineRule="auto"/>
        <w:ind w:left="5525" w:right="0" w:firstLine="0"/>
        <w:jc w:val="left"/>
      </w:pPr>
      <w:r>
        <w:t>от</w:t>
      </w:r>
      <w:r w:rsidR="00B31094">
        <w:t xml:space="preserve"> _____________ № ________</w:t>
      </w:r>
    </w:p>
    <w:p w:rsidR="00E63BFC" w:rsidRDefault="00E34821" w:rsidP="00A5238E">
      <w:pPr>
        <w:spacing w:after="70" w:line="259" w:lineRule="auto"/>
        <w:ind w:left="0" w:right="521" w:firstLine="0"/>
        <w:jc w:val="center"/>
      </w:pPr>
      <w:r>
        <w:rPr>
          <w:b/>
          <w:sz w:val="18"/>
        </w:rPr>
        <w:t xml:space="preserve"> </w:t>
      </w:r>
    </w:p>
    <w:p w:rsidR="00E63BFC" w:rsidRDefault="00E34821">
      <w:pPr>
        <w:spacing w:after="13" w:line="248" w:lineRule="auto"/>
        <w:ind w:left="65" w:right="330" w:hanging="10"/>
        <w:jc w:val="center"/>
      </w:pPr>
      <w:r>
        <w:t xml:space="preserve">ПОРЯДОК </w:t>
      </w:r>
    </w:p>
    <w:p w:rsidR="00D852D8" w:rsidRDefault="00E34821" w:rsidP="00F10AC3">
      <w:pPr>
        <w:spacing w:after="13" w:line="248" w:lineRule="auto"/>
        <w:ind w:left="65" w:right="140" w:hanging="10"/>
        <w:jc w:val="center"/>
      </w:pPr>
      <w:r>
        <w:t xml:space="preserve">использования населением </w:t>
      </w:r>
      <w:r w:rsidR="00373589">
        <w:t>городского округа Щёлково</w:t>
      </w:r>
      <w:r>
        <w:t xml:space="preserve"> объектов </w:t>
      </w:r>
      <w:proofErr w:type="gramStart"/>
      <w:r>
        <w:t>спорта,  находящихся</w:t>
      </w:r>
      <w:proofErr w:type="gramEnd"/>
      <w:r>
        <w:t xml:space="preserve"> в </w:t>
      </w:r>
      <w:r w:rsidR="00373589">
        <w:t xml:space="preserve">оперативном управлении муниципальных учреждений спорта, подведомственных Комитету по физической культуре, спорту </w:t>
      </w:r>
    </w:p>
    <w:p w:rsidR="00E63BFC" w:rsidRDefault="00D852D8" w:rsidP="00B31094">
      <w:pPr>
        <w:spacing w:after="13" w:line="248" w:lineRule="auto"/>
        <w:ind w:left="65" w:right="193" w:hanging="10"/>
        <w:jc w:val="center"/>
      </w:pPr>
      <w:r>
        <w:t xml:space="preserve">и работе </w:t>
      </w:r>
      <w:r w:rsidR="00373589">
        <w:t>с молодёжью Администрации городского округа Щёлково</w:t>
      </w:r>
    </w:p>
    <w:p w:rsidR="00E63BFC" w:rsidRDefault="00E34821">
      <w:pPr>
        <w:spacing w:after="82" w:line="259" w:lineRule="auto"/>
        <w:ind w:left="0" w:right="300" w:firstLine="0"/>
        <w:jc w:val="center"/>
      </w:pPr>
      <w:r>
        <w:rPr>
          <w:sz w:val="18"/>
        </w:rPr>
        <w:t xml:space="preserve"> </w:t>
      </w:r>
    </w:p>
    <w:p w:rsidR="00E63BFC" w:rsidRDefault="00E34821" w:rsidP="00F10AC3">
      <w:pPr>
        <w:pStyle w:val="a7"/>
        <w:numPr>
          <w:ilvl w:val="0"/>
          <w:numId w:val="2"/>
        </w:numPr>
        <w:spacing w:after="13" w:line="360" w:lineRule="auto"/>
        <w:ind w:right="-2"/>
      </w:pPr>
      <w:r>
        <w:t xml:space="preserve">Настоящий Порядок регулирует вопросы использования населением </w:t>
      </w:r>
      <w:r w:rsidR="00273368">
        <w:t xml:space="preserve">городского округа Щёлково </w:t>
      </w:r>
      <w:r>
        <w:t>объектов спортивн</w:t>
      </w:r>
      <w:r w:rsidR="00273368">
        <w:t>ой инфраструктуры, находящихся в оперативном управлении муниципальных учреждений спорта, подведомственных Комитету по физичес</w:t>
      </w:r>
      <w:r w:rsidR="000A22D6">
        <w:t xml:space="preserve">кой культуре, спорту и работе </w:t>
      </w:r>
      <w:r w:rsidR="00F10AC3">
        <w:t xml:space="preserve">                                 </w:t>
      </w:r>
      <w:r w:rsidR="00273368">
        <w:t>с молодёжью Администрации городского округа Щёлково</w:t>
      </w:r>
      <w:r w:rsidR="009605B2">
        <w:t xml:space="preserve"> </w:t>
      </w:r>
      <w:r>
        <w:t>(далее – Порядок, объекты спорта, учреждения), в целях удовлетворения потребностей населения в систематических занятиях физической к</w:t>
      </w:r>
      <w:r w:rsidR="00F10AC3">
        <w:t xml:space="preserve">ультурой </w:t>
      </w:r>
      <w:r w:rsidR="000A22D6">
        <w:t xml:space="preserve">и спортом, привлечения </w:t>
      </w:r>
      <w:r w:rsidR="00F10AC3">
        <w:t xml:space="preserve">                      </w:t>
      </w:r>
      <w:r>
        <w:t xml:space="preserve">к активному образу жизни  и развития инфраструктуры спорта. </w:t>
      </w:r>
    </w:p>
    <w:p w:rsidR="00E63BFC" w:rsidRDefault="00E34821" w:rsidP="00F10AC3">
      <w:pPr>
        <w:numPr>
          <w:ilvl w:val="0"/>
          <w:numId w:val="2"/>
        </w:numPr>
        <w:spacing w:line="360" w:lineRule="auto"/>
        <w:ind w:right="-2"/>
      </w:pPr>
      <w:r>
        <w:t xml:space="preserve">Основные понятия, используемые в Порядке, применяются  </w:t>
      </w:r>
      <w:r w:rsidR="000A22D6">
        <w:t xml:space="preserve">                   </w:t>
      </w:r>
      <w:r>
        <w:t xml:space="preserve">в том же значении, что и в Федеральном </w:t>
      </w:r>
      <w:hyperlink r:id="rId7">
        <w:r>
          <w:t>законе</w:t>
        </w:r>
      </w:hyperlink>
      <w:hyperlink r:id="rId8">
        <w:r>
          <w:t xml:space="preserve"> </w:t>
        </w:r>
      </w:hyperlink>
      <w:r>
        <w:t xml:space="preserve">от 04.12.2007 № 329-ФЗ  </w:t>
      </w:r>
      <w:r w:rsidR="002F3014">
        <w:t xml:space="preserve">                                      </w:t>
      </w:r>
      <w:r>
        <w:t xml:space="preserve">«О физической культуре и спорте в Российской Федерации». </w:t>
      </w:r>
    </w:p>
    <w:p w:rsidR="00E63BFC" w:rsidRDefault="00E34821" w:rsidP="00F10AC3">
      <w:pPr>
        <w:numPr>
          <w:ilvl w:val="0"/>
          <w:numId w:val="2"/>
        </w:numPr>
        <w:spacing w:line="360" w:lineRule="auto"/>
        <w:ind w:right="-2"/>
      </w:pPr>
      <w:r>
        <w:t xml:space="preserve">Задачами Порядка являются: </w:t>
      </w:r>
    </w:p>
    <w:p w:rsidR="00572F4D" w:rsidRDefault="00E34821" w:rsidP="00F10AC3">
      <w:pPr>
        <w:spacing w:line="360" w:lineRule="auto"/>
        <w:ind w:left="-14" w:right="-2" w:firstLine="865"/>
      </w:pPr>
      <w:r>
        <w:t xml:space="preserve">привлечение максимального количества населения </w:t>
      </w:r>
      <w:r w:rsidR="00EB12DD">
        <w:t xml:space="preserve">городского округа Щёлково </w:t>
      </w:r>
      <w:r>
        <w:t>к систематическим</w:t>
      </w:r>
      <w:r w:rsidR="00A5238E">
        <w:t xml:space="preserve"> занятиям спортом, направленным </w:t>
      </w:r>
      <w:r>
        <w:t xml:space="preserve">на развитие </w:t>
      </w:r>
      <w:r w:rsidR="00F10AC3">
        <w:t xml:space="preserve">                  </w:t>
      </w:r>
      <w:r>
        <w:t>их личности, форм</w:t>
      </w:r>
      <w:r w:rsidR="00A5238E">
        <w:t xml:space="preserve">ирование здорового образа жизни </w:t>
      </w:r>
      <w:r>
        <w:t xml:space="preserve">и воспитание физических, </w:t>
      </w:r>
      <w:proofErr w:type="spellStart"/>
      <w:r>
        <w:t>моральноэтических</w:t>
      </w:r>
      <w:proofErr w:type="spellEnd"/>
      <w:r>
        <w:t xml:space="preserve"> и волевых качеств; </w:t>
      </w:r>
    </w:p>
    <w:p w:rsidR="00572F4D" w:rsidRDefault="00E34821" w:rsidP="00F10AC3">
      <w:pPr>
        <w:spacing w:line="360" w:lineRule="auto"/>
        <w:ind w:left="0" w:right="-2" w:firstLine="851"/>
      </w:pPr>
      <w:r>
        <w:t xml:space="preserve">повышение роли физической культуры в оздоровлении населения </w:t>
      </w:r>
      <w:r w:rsidR="00C650C4">
        <w:t>городского округа Щёлково</w:t>
      </w:r>
      <w:r>
        <w:t xml:space="preserve">, предупреждение заболеваемости и сохранение здоровья; </w:t>
      </w:r>
    </w:p>
    <w:p w:rsidR="00E63BFC" w:rsidRDefault="00E34821" w:rsidP="00F10AC3">
      <w:pPr>
        <w:spacing w:line="360" w:lineRule="auto"/>
        <w:ind w:left="709" w:right="-2" w:firstLine="0"/>
      </w:pPr>
      <w:r>
        <w:t xml:space="preserve">профилактика правонарушений и вредных привычек среди населения; обеспечение эффективного использования объектов спорта. </w:t>
      </w:r>
    </w:p>
    <w:p w:rsidR="00077C12" w:rsidRDefault="00E34821" w:rsidP="00F10AC3">
      <w:pPr>
        <w:numPr>
          <w:ilvl w:val="0"/>
          <w:numId w:val="2"/>
        </w:numPr>
        <w:spacing w:line="360" w:lineRule="auto"/>
        <w:ind w:right="-2"/>
      </w:pPr>
      <w:r>
        <w:lastRenderedPageBreak/>
        <w:t xml:space="preserve">Использование объектов спорта возможно только </w:t>
      </w:r>
      <w:r w:rsidR="00194240">
        <w:t xml:space="preserve">                                            в соответствии </w:t>
      </w:r>
      <w:r>
        <w:t xml:space="preserve">с их основным функциональным предназначением. </w:t>
      </w:r>
    </w:p>
    <w:p w:rsidR="00373589" w:rsidRDefault="00E34821" w:rsidP="00F10AC3">
      <w:pPr>
        <w:numPr>
          <w:ilvl w:val="0"/>
          <w:numId w:val="2"/>
        </w:numPr>
        <w:spacing w:line="360" w:lineRule="auto"/>
        <w:ind w:right="-2"/>
      </w:pPr>
      <w:r>
        <w:t>Учреждения самостоя</w:t>
      </w:r>
      <w:r w:rsidR="008C393A">
        <w:t>тельно принимают решение об объё</w:t>
      </w:r>
      <w:r>
        <w:t xml:space="preserve">мах использования населением </w:t>
      </w:r>
      <w:r w:rsidR="008C393A">
        <w:t xml:space="preserve">городского округа Щёлково </w:t>
      </w:r>
      <w:r>
        <w:t xml:space="preserve">объектов спорта </w:t>
      </w:r>
      <w:r w:rsidR="008C393A">
        <w:t xml:space="preserve">                           </w:t>
      </w:r>
      <w:r>
        <w:t xml:space="preserve">на основании следующих принципов: </w:t>
      </w:r>
    </w:p>
    <w:p w:rsidR="00EA036D" w:rsidRDefault="00EA036D" w:rsidP="00F10AC3">
      <w:pPr>
        <w:numPr>
          <w:ilvl w:val="0"/>
          <w:numId w:val="3"/>
        </w:numPr>
        <w:spacing w:line="360" w:lineRule="auto"/>
        <w:ind w:right="-2"/>
      </w:pPr>
      <w:r>
        <w:t xml:space="preserve">обеспечение максимального использования объектов спорта населением </w:t>
      </w:r>
      <w:r w:rsidR="00FB25E2">
        <w:t>городского округа Щёлково с учё</w:t>
      </w:r>
      <w:r>
        <w:t xml:space="preserve">том необходимости обеспечения  </w:t>
      </w:r>
      <w:r w:rsidR="00010A75">
        <w:t xml:space="preserve">                   в полном объё</w:t>
      </w:r>
      <w:r>
        <w:t xml:space="preserve">ме основной уставной деятельности учреждения (тренировочного, образовательного процесса), </w:t>
      </w:r>
      <w:r w:rsidR="00010A75">
        <w:t>необходимости исполнения заключё</w:t>
      </w:r>
      <w:r>
        <w:t xml:space="preserve">нных договоров о предоставлении объектов спорта для использования в целях занятий физической культурой и спортом, проведения физкультурных или спортивных мероприятий на объекте спорта; </w:t>
      </w:r>
    </w:p>
    <w:p w:rsidR="007F539D" w:rsidRDefault="00EA036D" w:rsidP="00F10AC3">
      <w:pPr>
        <w:numPr>
          <w:ilvl w:val="0"/>
          <w:numId w:val="3"/>
        </w:numPr>
        <w:spacing w:line="360" w:lineRule="auto"/>
        <w:ind w:right="-2"/>
      </w:pPr>
      <w:r>
        <w:t xml:space="preserve">соблюдение установленных законодательством требований безопасности. </w:t>
      </w:r>
    </w:p>
    <w:p w:rsidR="007F539D" w:rsidRDefault="007F539D" w:rsidP="00F10AC3">
      <w:pPr>
        <w:numPr>
          <w:ilvl w:val="0"/>
          <w:numId w:val="4"/>
        </w:numPr>
        <w:spacing w:line="360" w:lineRule="auto"/>
        <w:ind w:right="-2"/>
      </w:pPr>
      <w:r>
        <w:t xml:space="preserve">Объекты спорта не могут быть использованы населением в ущерб основной деятельности учреждений. </w:t>
      </w:r>
    </w:p>
    <w:p w:rsidR="007F539D" w:rsidRDefault="007F539D" w:rsidP="00F10AC3">
      <w:pPr>
        <w:numPr>
          <w:ilvl w:val="0"/>
          <w:numId w:val="4"/>
        </w:numPr>
        <w:spacing w:line="360" w:lineRule="auto"/>
        <w:ind w:right="-2"/>
      </w:pPr>
      <w:r>
        <w:t xml:space="preserve">Использование объектов спорта </w:t>
      </w:r>
      <w:r w:rsidR="00AB0037">
        <w:t xml:space="preserve">населением может осуществляться </w:t>
      </w:r>
      <w:r>
        <w:t>на безвозмездной, льготной и платной основе.</w:t>
      </w:r>
    </w:p>
    <w:p w:rsidR="00E44579" w:rsidRDefault="00E44579" w:rsidP="00F10AC3">
      <w:pPr>
        <w:numPr>
          <w:ilvl w:val="0"/>
          <w:numId w:val="4"/>
        </w:numPr>
        <w:spacing w:line="360" w:lineRule="auto"/>
        <w:ind w:right="-2"/>
      </w:pPr>
      <w:r>
        <w:t>Учреждения самостоятельно устанавливают перечень предоставляемых услуг населению, график возможного предоставления объектов спорта (дни недели, часы) населению, тарифы и цены на оказание услуг, условия и порядок предоставл</w:t>
      </w:r>
      <w:r w:rsidR="00EE3B03">
        <w:t xml:space="preserve">ения услуг, включая требования </w:t>
      </w:r>
      <w:r w:rsidR="00AB0037">
        <w:t xml:space="preserve">                                </w:t>
      </w:r>
      <w:r>
        <w:t xml:space="preserve">о предоставлении документов в целях оказания услуг, а также основания </w:t>
      </w:r>
      <w:r w:rsidR="00F610A9">
        <w:t xml:space="preserve">                       </w:t>
      </w:r>
      <w:r>
        <w:t>для предоставлен</w:t>
      </w:r>
      <w:r w:rsidR="00F610A9">
        <w:t xml:space="preserve">ия услуг населению на льготной </w:t>
      </w:r>
      <w:r>
        <w:t xml:space="preserve">и безвозмездной основе. </w:t>
      </w:r>
    </w:p>
    <w:p w:rsidR="00E44579" w:rsidRDefault="00E44579" w:rsidP="00F10AC3">
      <w:pPr>
        <w:numPr>
          <w:ilvl w:val="0"/>
          <w:numId w:val="4"/>
        </w:numPr>
        <w:spacing w:line="360" w:lineRule="auto"/>
        <w:ind w:right="-2" w:firstLine="851"/>
      </w:pPr>
      <w:r>
        <w:t>При использовании объектов спорта учреждения обеспечивают граждан бесплатной, доступной и достоверно</w:t>
      </w:r>
      <w:r w:rsidR="00AB0037">
        <w:t xml:space="preserve">й информацией, которая включает </w:t>
      </w:r>
      <w:r>
        <w:t xml:space="preserve">в себя: </w:t>
      </w:r>
    </w:p>
    <w:p w:rsidR="00E44579" w:rsidRDefault="00E44579" w:rsidP="00F10AC3">
      <w:pPr>
        <w:spacing w:line="360" w:lineRule="auto"/>
        <w:ind w:left="707" w:right="-2" w:firstLine="0"/>
      </w:pPr>
      <w:r>
        <w:t xml:space="preserve">перечень услуг; </w:t>
      </w:r>
    </w:p>
    <w:p w:rsidR="00EE3B03" w:rsidRDefault="00E44579" w:rsidP="00F10AC3">
      <w:pPr>
        <w:spacing w:line="360" w:lineRule="auto"/>
        <w:ind w:left="707" w:right="-2" w:firstLine="0"/>
      </w:pPr>
      <w:r>
        <w:t xml:space="preserve">прейскурант цен (при оказании услуг на платной основе); </w:t>
      </w:r>
    </w:p>
    <w:p w:rsidR="00E44579" w:rsidRDefault="00E44579" w:rsidP="00F10AC3">
      <w:pPr>
        <w:spacing w:line="360" w:lineRule="auto"/>
        <w:ind w:left="707" w:right="-2" w:firstLine="0"/>
      </w:pPr>
      <w:r>
        <w:t xml:space="preserve">перечень (формы) документов, </w:t>
      </w:r>
      <w:r w:rsidR="00F610A9">
        <w:t>необходимых для оказания услуг;</w:t>
      </w:r>
    </w:p>
    <w:p w:rsidR="00E44579" w:rsidRDefault="00E44579" w:rsidP="00F10AC3">
      <w:pPr>
        <w:spacing w:line="360" w:lineRule="auto"/>
        <w:ind w:left="-14" w:right="-2" w:firstLine="712"/>
      </w:pPr>
      <w:r>
        <w:t xml:space="preserve">основания для отказа в предоставлении услуг. </w:t>
      </w:r>
    </w:p>
    <w:p w:rsidR="00373589" w:rsidRDefault="00373589" w:rsidP="00F10AC3">
      <w:pPr>
        <w:numPr>
          <w:ilvl w:val="0"/>
          <w:numId w:val="4"/>
        </w:numPr>
        <w:spacing w:line="360" w:lineRule="auto"/>
        <w:ind w:right="-2" w:firstLine="851"/>
      </w:pPr>
      <w:r>
        <w:lastRenderedPageBreak/>
        <w:t>Информирование г</w:t>
      </w:r>
      <w:r w:rsidR="00F10AC3">
        <w:t xml:space="preserve">раждан о режиме работы объектов </w:t>
      </w:r>
      <w:proofErr w:type="gramStart"/>
      <w:r>
        <w:t xml:space="preserve">спорта,  </w:t>
      </w:r>
      <w:r w:rsidR="005A3484">
        <w:t xml:space="preserve"> </w:t>
      </w:r>
      <w:proofErr w:type="gramEnd"/>
      <w:r w:rsidR="005A3484">
        <w:t xml:space="preserve">                        </w:t>
      </w:r>
      <w:r>
        <w:t xml:space="preserve">об оформлении договорных отношений осуществляется в соответствии  </w:t>
      </w:r>
      <w:r w:rsidR="005A3484">
        <w:t xml:space="preserve">                                  </w:t>
      </w:r>
      <w:r>
        <w:t xml:space="preserve">с графиком работы учреждений следующими способами: </w:t>
      </w:r>
    </w:p>
    <w:p w:rsidR="00373589" w:rsidRDefault="00373589" w:rsidP="00F10AC3">
      <w:pPr>
        <w:spacing w:after="39" w:line="360" w:lineRule="auto"/>
        <w:ind w:left="10" w:right="-2" w:firstLine="841"/>
      </w:pPr>
      <w:r>
        <w:t xml:space="preserve">посредством телефонной связи или ответов на письменные обращения </w:t>
      </w:r>
    </w:p>
    <w:p w:rsidR="006361DB" w:rsidRDefault="00373589" w:rsidP="00F10AC3">
      <w:pPr>
        <w:spacing w:after="41" w:line="360" w:lineRule="auto"/>
        <w:ind w:left="693" w:right="-2" w:hanging="707"/>
      </w:pPr>
      <w:r>
        <w:t xml:space="preserve">граждан; </w:t>
      </w:r>
    </w:p>
    <w:p w:rsidR="00373589" w:rsidRDefault="00373589" w:rsidP="00F10AC3">
      <w:pPr>
        <w:spacing w:after="41" w:line="360" w:lineRule="auto"/>
        <w:ind w:left="851" w:right="-2" w:firstLine="0"/>
      </w:pPr>
      <w:r>
        <w:t>р</w:t>
      </w:r>
      <w:r w:rsidR="00F610A9">
        <w:t xml:space="preserve">азмещение информации на стендах </w:t>
      </w:r>
      <w:r>
        <w:t xml:space="preserve">учреждений; </w:t>
      </w:r>
    </w:p>
    <w:p w:rsidR="00373589" w:rsidRDefault="00373589" w:rsidP="00F10AC3">
      <w:pPr>
        <w:tabs>
          <w:tab w:val="center" w:pos="1427"/>
          <w:tab w:val="center" w:pos="3237"/>
          <w:tab w:val="center" w:pos="4465"/>
          <w:tab w:val="center" w:pos="5757"/>
          <w:tab w:val="center" w:pos="7305"/>
          <w:tab w:val="right" w:pos="9495"/>
        </w:tabs>
        <w:spacing w:after="39" w:line="360" w:lineRule="auto"/>
        <w:ind w:left="0" w:right="-2" w:firstLine="0"/>
      </w:pPr>
      <w:r>
        <w:rPr>
          <w:rFonts w:ascii="Calibri" w:eastAsia="Calibri" w:hAnsi="Calibri" w:cs="Calibri"/>
          <w:sz w:val="22"/>
        </w:rPr>
        <w:tab/>
      </w:r>
      <w:r w:rsidR="00F610A9">
        <w:rPr>
          <w:rFonts w:ascii="Calibri" w:eastAsia="Calibri" w:hAnsi="Calibri" w:cs="Calibri"/>
          <w:sz w:val="22"/>
        </w:rPr>
        <w:t xml:space="preserve">     </w:t>
      </w:r>
      <w:r>
        <w:t xml:space="preserve">размещение </w:t>
      </w:r>
      <w:r>
        <w:tab/>
        <w:t xml:space="preserve">информации </w:t>
      </w:r>
      <w:r>
        <w:tab/>
        <w:t xml:space="preserve">на </w:t>
      </w:r>
      <w:r>
        <w:tab/>
        <w:t xml:space="preserve">официальных </w:t>
      </w:r>
      <w:r>
        <w:tab/>
        <w:t xml:space="preserve">сайтах </w:t>
      </w:r>
      <w:r>
        <w:tab/>
        <w:t xml:space="preserve">учреждений  </w:t>
      </w:r>
    </w:p>
    <w:p w:rsidR="00373589" w:rsidRDefault="00373589" w:rsidP="00F10AC3">
      <w:pPr>
        <w:spacing w:line="360" w:lineRule="auto"/>
        <w:ind w:left="-14" w:right="-2" w:firstLine="0"/>
      </w:pPr>
      <w:r>
        <w:t xml:space="preserve">в информационно-телекоммуникационной сети «Интернет». </w:t>
      </w:r>
    </w:p>
    <w:p w:rsidR="00373589" w:rsidRDefault="00373589" w:rsidP="00F10AC3">
      <w:pPr>
        <w:numPr>
          <w:ilvl w:val="0"/>
          <w:numId w:val="4"/>
        </w:numPr>
        <w:spacing w:line="360" w:lineRule="auto"/>
        <w:ind w:right="-2" w:firstLine="851"/>
      </w:pPr>
      <w:r>
        <w:t xml:space="preserve">Контроль за использованием населением </w:t>
      </w:r>
      <w:r w:rsidR="005A3484">
        <w:t xml:space="preserve">городского округа Щёлково </w:t>
      </w:r>
      <w:r>
        <w:t xml:space="preserve">объектов спорта осуществляет руководитель учреждения. </w:t>
      </w:r>
    </w:p>
    <w:p w:rsidR="00E63BFC" w:rsidRPr="008223EC" w:rsidRDefault="00373589" w:rsidP="00F10AC3">
      <w:pPr>
        <w:numPr>
          <w:ilvl w:val="0"/>
          <w:numId w:val="4"/>
        </w:numPr>
        <w:spacing w:after="13" w:line="360" w:lineRule="auto"/>
        <w:ind w:right="-2" w:firstLine="851"/>
      </w:pPr>
      <w:r>
        <w:t xml:space="preserve">Ответственность за сохранность и доступность объектов спорта несут учреждения. Обслуживание объектов спорта производится  </w:t>
      </w:r>
      <w:r w:rsidR="001B1569">
        <w:t xml:space="preserve">                                      </w:t>
      </w:r>
      <w:r>
        <w:t>в соотв</w:t>
      </w:r>
      <w:r w:rsidR="001B1569">
        <w:t xml:space="preserve">етствии </w:t>
      </w:r>
      <w:r>
        <w:t>с правилами техники безопасности, треб</w:t>
      </w:r>
      <w:r w:rsidR="001B1569">
        <w:t xml:space="preserve">ованиями пожарной безопасности, </w:t>
      </w:r>
      <w:r>
        <w:t>санитарно-гигиеническими нормами и правилами, требованиями законодательства об антитеррористической защищенности.</w:t>
      </w:r>
    </w:p>
    <w:sectPr w:rsidR="00E63BFC" w:rsidRPr="008223EC" w:rsidSect="00F10AC3">
      <w:footerReference w:type="even" r:id="rId9"/>
      <w:footerReference w:type="default" r:id="rId10"/>
      <w:footerReference w:type="first" r:id="rId11"/>
      <w:pgSz w:w="11900" w:h="16840"/>
      <w:pgMar w:top="794" w:right="703" w:bottom="992" w:left="1701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0F" w:rsidRDefault="007C1F0F">
      <w:pPr>
        <w:spacing w:after="0" w:line="240" w:lineRule="auto"/>
      </w:pPr>
      <w:r>
        <w:separator/>
      </w:r>
    </w:p>
  </w:endnote>
  <w:endnote w:type="continuationSeparator" w:id="0">
    <w:p w:rsidR="007C1F0F" w:rsidRDefault="007C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Pr="00B31094" w:rsidRDefault="00E63BFC" w:rsidP="00B31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Pr="00B31094" w:rsidRDefault="00E63BFC" w:rsidP="00B310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FC" w:rsidRDefault="00E34821">
    <w:pPr>
      <w:spacing w:after="0" w:line="216" w:lineRule="auto"/>
      <w:ind w:left="-1581" w:right="316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10338134</wp:posOffset>
              </wp:positionV>
              <wp:extent cx="7556503" cy="262009"/>
              <wp:effectExtent l="0" t="0" r="0" b="0"/>
              <wp:wrapNone/>
              <wp:docPr id="4868" name="Group 4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3" cy="262009"/>
                        <a:chOff x="0" y="0"/>
                        <a:chExt cx="7556503" cy="262009"/>
                      </a:xfrm>
                    </wpg:grpSpPr>
                    <wps:wsp>
                      <wps:cNvPr id="4869" name="Shape 4869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1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70" name="Picture 48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564" y="10151"/>
                          <a:ext cx="872939" cy="25185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8" style="width:595pt;height:20.6306pt;position:absolute;z-index:-2147483492;mso-position-horizontal-relative:page;mso-position-horizontal:absolute;margin-left:0pt;mso-position-vertical-relative:page;margin-top:814.026pt;" coordsize="75565,2620">
              <v:shape id="Shape 4869" style="position:absolute;width:75565;height:0;left:0;top:0;" coordsize="7556500,0" path="m7556500,0l0,0">
                <v:stroke weight="0.799248pt" endcap="flat" joinstyle="miter" miterlimit="10" on="true" color="#000000"/>
                <v:fill on="false" color="#000000" opacity="0"/>
              </v:shape>
              <v:shape id="Picture 4870" style="position:absolute;width:8729;height:2518;left:66835;top:101;" filled="f">
                <v:imagedata r:id="rId12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23-203-Р от 25.12.2024. Исполнитель: </w:t>
    </w:r>
    <w:proofErr w:type="spellStart"/>
    <w:r>
      <w:rPr>
        <w:rFonts w:ascii="Arial" w:eastAsia="Arial" w:hAnsi="Arial" w:cs="Arial"/>
        <w:sz w:val="16"/>
      </w:rPr>
      <w:t>Пучешкин</w:t>
    </w:r>
    <w:proofErr w:type="spellEnd"/>
    <w:r>
      <w:rPr>
        <w:rFonts w:ascii="Arial" w:eastAsia="Arial" w:hAnsi="Arial" w:cs="Arial"/>
        <w:sz w:val="16"/>
      </w:rPr>
      <w:t xml:space="preserve"> А.Р.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 w:rsidR="007C1F0F">
      <w:fldChar w:fldCharType="begin"/>
    </w:r>
    <w:r w:rsidR="007C1F0F">
      <w:instrText xml:space="preserve"> NUMPAGES   \* MERGEFORMAT </w:instrText>
    </w:r>
    <w:r w:rsidR="007C1F0F">
      <w:fldChar w:fldCharType="separate"/>
    </w:r>
    <w:r>
      <w:rPr>
        <w:rFonts w:ascii="Arial" w:eastAsia="Arial" w:hAnsi="Arial" w:cs="Arial"/>
        <w:sz w:val="16"/>
      </w:rPr>
      <w:t>5</w:t>
    </w:r>
    <w:r w:rsidR="007C1F0F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20.12.2024 15:47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0F" w:rsidRDefault="007C1F0F">
      <w:pPr>
        <w:spacing w:after="0" w:line="240" w:lineRule="auto"/>
      </w:pPr>
      <w:r>
        <w:separator/>
      </w:r>
    </w:p>
  </w:footnote>
  <w:footnote w:type="continuationSeparator" w:id="0">
    <w:p w:rsidR="007C1F0F" w:rsidRDefault="007C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00F3"/>
    <w:multiLevelType w:val="hybridMultilevel"/>
    <w:tmpl w:val="4D38ACC2"/>
    <w:lvl w:ilvl="0" w:tplc="3C8298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0DE1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EB8D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07C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CFA8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3A6B3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8629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C3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471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B62ECF"/>
    <w:multiLevelType w:val="hybridMultilevel"/>
    <w:tmpl w:val="D69E284E"/>
    <w:lvl w:ilvl="0" w:tplc="C3F05B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647C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E942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6730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044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A31B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A89C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6507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6008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36D92"/>
    <w:multiLevelType w:val="hybridMultilevel"/>
    <w:tmpl w:val="B42CA21C"/>
    <w:lvl w:ilvl="0" w:tplc="95B8585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60D9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A9FE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60DB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2022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47C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45FF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AC25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850B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B275BE"/>
    <w:multiLevelType w:val="hybridMultilevel"/>
    <w:tmpl w:val="A22619C8"/>
    <w:lvl w:ilvl="0" w:tplc="84D44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A1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8E2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6C2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E2B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29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C5B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E11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80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C"/>
    <w:rsid w:val="000022DF"/>
    <w:rsid w:val="00010A75"/>
    <w:rsid w:val="00077C12"/>
    <w:rsid w:val="000A22D6"/>
    <w:rsid w:val="00194240"/>
    <w:rsid w:val="001B1569"/>
    <w:rsid w:val="00273368"/>
    <w:rsid w:val="002F3014"/>
    <w:rsid w:val="00373589"/>
    <w:rsid w:val="004A0ADC"/>
    <w:rsid w:val="004F5CAA"/>
    <w:rsid w:val="005449F7"/>
    <w:rsid w:val="00572F4D"/>
    <w:rsid w:val="005A3484"/>
    <w:rsid w:val="006361DB"/>
    <w:rsid w:val="007A5E9F"/>
    <w:rsid w:val="007C1F0F"/>
    <w:rsid w:val="007F539D"/>
    <w:rsid w:val="008223EC"/>
    <w:rsid w:val="008438D4"/>
    <w:rsid w:val="008560E1"/>
    <w:rsid w:val="008C393A"/>
    <w:rsid w:val="008F001A"/>
    <w:rsid w:val="009605B2"/>
    <w:rsid w:val="00A5238E"/>
    <w:rsid w:val="00AA0F0B"/>
    <w:rsid w:val="00AB0037"/>
    <w:rsid w:val="00B31094"/>
    <w:rsid w:val="00C650C4"/>
    <w:rsid w:val="00CD216F"/>
    <w:rsid w:val="00D852D8"/>
    <w:rsid w:val="00DF4C68"/>
    <w:rsid w:val="00E34821"/>
    <w:rsid w:val="00E44579"/>
    <w:rsid w:val="00E47747"/>
    <w:rsid w:val="00E47AC1"/>
    <w:rsid w:val="00E63BFC"/>
    <w:rsid w:val="00E97951"/>
    <w:rsid w:val="00EA036D"/>
    <w:rsid w:val="00EB12DD"/>
    <w:rsid w:val="00EB5E65"/>
    <w:rsid w:val="00EE3B03"/>
    <w:rsid w:val="00F10AC3"/>
    <w:rsid w:val="00F16542"/>
    <w:rsid w:val="00F610A9"/>
    <w:rsid w:val="00FA4FE6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1DE9"/>
  <w15:docId w15:val="{3D036308-53F7-40CD-A70B-EFCAE1B6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9" w:lineRule="auto"/>
      <w:ind w:left="1" w:right="48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6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B3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09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B3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09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27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547&amp;date=20.09.2024&amp;dst=100011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547&amp;date=20.09.2024&amp;dst=100011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dcterms:created xsi:type="dcterms:W3CDTF">2025-01-14T14:42:00Z</dcterms:created>
  <dcterms:modified xsi:type="dcterms:W3CDTF">2025-04-01T12:27:00Z</dcterms:modified>
</cp:coreProperties>
</file>