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25"/>
        <w:gridCol w:w="4888"/>
      </w:tblGrid>
      <w:tr w:rsidR="003C7A9D">
        <w:trPr>
          <w:trHeight w:val="283"/>
        </w:trPr>
        <w:tc>
          <w:tcPr>
            <w:tcW w:w="4262" w:type="dxa"/>
          </w:tcPr>
          <w:p w:rsidR="003C7A9D" w:rsidRDefault="003C7A9D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3C7A9D" w:rsidRDefault="003C7A9D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7A9D" w:rsidRDefault="004E3000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4E3000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3C7A9D" w:rsidRDefault="004E3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</w:t>
            </w:r>
          </w:p>
          <w:p w:rsidR="003C7A9D" w:rsidRDefault="004E3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3C7A9D" w:rsidRDefault="004E3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«Выдача</w:t>
            </w:r>
          </w:p>
          <w:p w:rsidR="003C7A9D" w:rsidRDefault="004E3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разрешения на использование</w:t>
            </w:r>
          </w:p>
          <w:p w:rsidR="003C7A9D" w:rsidRDefault="004E3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3C7A9D" w:rsidRDefault="004E3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3C7A9D" w:rsidRDefault="004E3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утвержденному постановлением</w:t>
            </w:r>
          </w:p>
          <w:p w:rsidR="003C7A9D" w:rsidRDefault="004E3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городского округа</w:t>
            </w:r>
          </w:p>
          <w:p w:rsidR="003C7A9D" w:rsidRDefault="004E3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Щёлково Московской области</w:t>
            </w:r>
          </w:p>
          <w:p w:rsidR="003C7A9D" w:rsidRDefault="004E3000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orderNum</w:t>
            </w:r>
            <w:proofErr w:type="spellEnd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3C7A9D" w:rsidRDefault="003C7A9D">
      <w:pPr>
        <w:rPr>
          <w:rFonts w:hint="eastAsia"/>
        </w:rPr>
      </w:pPr>
    </w:p>
    <w:p w:rsidR="003C7A9D" w:rsidRDefault="004E3000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Идентификаторы категорий (признаков) заявителей</w:t>
      </w:r>
    </w:p>
    <w:p w:rsidR="003C7A9D" w:rsidRDefault="003C7A9D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:rsidR="003C7A9D" w:rsidRDefault="003C7A9D">
      <w:pPr>
        <w:rPr>
          <w:rFonts w:hint="eastAsia"/>
        </w:rPr>
        <w:sectPr w:rsidR="003C7A9D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3C7A9D" w:rsidRDefault="004E3000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категорий (признаков) заявителей в</w:t>
      </w:r>
      <w:r>
        <w:rPr>
          <w:rStyle w:val="20"/>
          <w:b w:val="0"/>
          <w:color w:val="000000"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случае, если целью обращения заявителя является «Выдача разрешения на использование земельных участков, находящихся в муниципальной собственности»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6"/>
        <w:gridCol w:w="6581"/>
        <w:gridCol w:w="7373"/>
      </w:tblGrid>
      <w:tr w:rsidR="003C7A9D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7A9D" w:rsidRDefault="004E300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7A9D" w:rsidRDefault="004E300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A9D" w:rsidRDefault="004E300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предоставления Услуги </w:t>
            </w:r>
          </w:p>
          <w:p w:rsidR="003C7A9D" w:rsidRDefault="004E300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целью обращения заявителя является</w:t>
            </w:r>
          </w:p>
          <w:p w:rsidR="003C7A9D" w:rsidRDefault="004E3000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«Выдача разрешения на использование земельных участков, находящихся в муниципальной собственности»</w:t>
            </w:r>
          </w:p>
          <w:p w:rsidR="003C7A9D" w:rsidRDefault="004E3000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А</w:t>
            </w:r>
          </w:p>
        </w:tc>
      </w:tr>
      <w:tr w:rsidR="003C7A9D" w:rsidTr="00830973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auto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целях проведения инженерных изысканий либо капитального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текущего ремонта линейного объекта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срок не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более 1 (одного) года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А1</w:t>
            </w:r>
          </w:p>
        </w:tc>
      </w:tr>
      <w:tr w:rsidR="003C7A9D" w:rsidTr="00830973"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 предприниматели: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целях проведения инженерных изысканий либо 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капитального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текущего ремонта линейного объекта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срок не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более 1 (одного) года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А2</w:t>
            </w:r>
          </w:p>
        </w:tc>
      </w:tr>
      <w:tr w:rsidR="003C7A9D" w:rsidTr="00830973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целях проведения инженерных изысканий либо капитального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текущего ремонта линейного объекта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срок не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более 1 (одного) года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А3</w:t>
            </w:r>
          </w:p>
        </w:tc>
      </w:tr>
      <w:tr w:rsidR="003C7A9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целях возведения некапитальных строений, сооружений (включая ограждения, бытовки, навесы), складирования строительных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иных материалов, техники для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обеспечения строительства, реконструкции линейных объектов федерального, регионального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местного значения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период таких строительства, реконструкции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А4</w:t>
            </w:r>
          </w:p>
        </w:tc>
      </w:tr>
      <w:tr w:rsidR="003C7A9D" w:rsidTr="00EA34C6">
        <w:tc>
          <w:tcPr>
            <w:tcW w:w="720" w:type="dxa"/>
            <w:tcBorders>
              <w:left w:val="single" w:sz="4" w:space="0" w:color="000000"/>
              <w:bottom w:val="single" w:sz="4" w:space="0" w:color="auto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auto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 предприниматели: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целях возведения некапитальных строений, сооружений (включая ограждения, бытовки, навесы), складирования строительных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иных материалов, техники для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обеспечения строительства, реконструкции линейных объектов федерального, регионального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местного значения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период таких строительства, реконструкции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А5</w:t>
            </w:r>
          </w:p>
        </w:tc>
      </w:tr>
      <w:tr w:rsidR="003C7A9D" w:rsidTr="00EA34C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bookmarkStart w:id="0" w:name="_GoBack"/>
            <w:bookmarkEnd w:id="0"/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целях возведения некапитальных строений, сооружений (включая ограждения, бытовки, навесы), складирования строительных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иных материалов, техники для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обеспечения строительства, реконструкции 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линейных объектов федерального, регионального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местного значения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период таких строительства, реконструкции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А6</w:t>
            </w:r>
          </w:p>
        </w:tc>
      </w:tr>
      <w:tr w:rsidR="003C7A9D" w:rsidTr="00EA34C6"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 предприниматели: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целях осуществления геологического изучения недр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срок действия соответствующей лицензии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А7</w:t>
            </w:r>
          </w:p>
        </w:tc>
      </w:tr>
      <w:tr w:rsidR="003C7A9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целях осуществления геологического изучения недр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срок действия соответствующей лицензии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А8</w:t>
            </w:r>
          </w:p>
        </w:tc>
      </w:tr>
      <w:tr w:rsidR="003C7A9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целях возведения некапитальных строений, сооружений, предназначенных для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осуществления товарной </w:t>
            </w:r>
            <w:proofErr w:type="spellStart"/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аквакультуры</w:t>
            </w:r>
            <w:proofErr w:type="spellEnd"/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(товарного рыбоводства),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срок действия договора пользования рыбоводным участком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А9</w:t>
            </w:r>
          </w:p>
        </w:tc>
      </w:tr>
      <w:tr w:rsidR="003C7A9D" w:rsidTr="00830973">
        <w:tc>
          <w:tcPr>
            <w:tcW w:w="720" w:type="dxa"/>
            <w:tcBorders>
              <w:left w:val="single" w:sz="4" w:space="0" w:color="000000"/>
              <w:bottom w:val="single" w:sz="4" w:space="0" w:color="auto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auto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 предприниматели: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целях возведения некапитальных строений, сооружений, предназначенных для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осуществления товарной </w:t>
            </w:r>
            <w:proofErr w:type="spellStart"/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аквакультуры</w:t>
            </w:r>
            <w:proofErr w:type="spellEnd"/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(товарного рыбоводства),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срок действия договора пользования рыбоводным участком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А10</w:t>
            </w:r>
          </w:p>
        </w:tc>
      </w:tr>
      <w:tr w:rsidR="003C7A9D" w:rsidTr="0083097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целях возведения некапитальных строений, сооружений, предназначенных для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осуществления товарной </w:t>
            </w:r>
            <w:proofErr w:type="spellStart"/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аквакультуры</w:t>
            </w:r>
            <w:proofErr w:type="spellEnd"/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(товарного рыбоводства),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 действия договора пользования рыбоводным 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участком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А11</w:t>
            </w:r>
          </w:p>
        </w:tc>
      </w:tr>
      <w:tr w:rsidR="003C7A9D" w:rsidTr="00830973"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целях возведения гражданами гаражей, являющихся некапитальными сооружениями, либо для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стоянки технических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других средств передвижения инвалидов вблизи их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места жительства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А12</w:t>
            </w:r>
          </w:p>
        </w:tc>
      </w:tr>
      <w:tr w:rsidR="003C7A9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целях обеспечения судоходства для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возведения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береговой полосе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пределах внутренних водных путей некапитальных строений, сооружений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А13</w:t>
            </w:r>
          </w:p>
        </w:tc>
      </w:tr>
      <w:tr w:rsidR="003C7A9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 предприниматели: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целях обеспечения судоходства для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возведения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береговой полосе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пределах внутренних водных путей некапитальных строений, сооружений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А14</w:t>
            </w:r>
          </w:p>
        </w:tc>
      </w:tr>
      <w:tr w:rsidR="003C7A9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3C7A9D" w:rsidRPr="004E3000" w:rsidRDefault="004E300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обратившиеся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целях обеспечения судоходства для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возведения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береговой полосе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E3000">
              <w:rPr>
                <w:rFonts w:ascii="Times New Roman" w:hAnsi="Times New Roman"/>
                <w:color w:val="000000"/>
                <w:sz w:val="28"/>
                <w:szCs w:val="28"/>
              </w:rPr>
              <w:t>пределах внутренних водных путей некапитальных строений, сооружений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A9D" w:rsidRDefault="004E300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А15</w:t>
            </w:r>
          </w:p>
        </w:tc>
      </w:tr>
    </w:tbl>
    <w:p w:rsidR="003C7A9D" w:rsidRDefault="003C7A9D">
      <w:pPr>
        <w:widowControl w:val="0"/>
        <w:spacing w:line="256" w:lineRule="auto"/>
        <w:jc w:val="center"/>
        <w:rPr>
          <w:rFonts w:ascii="Times New Roman" w:hAnsi="Times New Roman"/>
          <w:vanish/>
          <w:sz w:val="28"/>
          <w:szCs w:val="28"/>
        </w:rPr>
      </w:pPr>
    </w:p>
    <w:sectPr w:rsidR="003C7A9D">
      <w:type w:val="continuous"/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1"/>
    <w:family w:val="roman"/>
    <w:pitch w:val="variable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20C92"/>
    <w:multiLevelType w:val="multilevel"/>
    <w:tmpl w:val="E9A28A30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9CE0135"/>
    <w:multiLevelType w:val="multilevel"/>
    <w:tmpl w:val="14E61618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1647E5C"/>
    <w:multiLevelType w:val="multilevel"/>
    <w:tmpl w:val="D4AA1AE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 w15:restartNumberingAfterBreak="0">
    <w:nsid w:val="788C5AF6"/>
    <w:multiLevelType w:val="multilevel"/>
    <w:tmpl w:val="CFBE38F0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</w:compat>
  <w:rsids>
    <w:rsidRoot w:val="003C7A9D"/>
    <w:rsid w:val="003C7A9D"/>
    <w:rsid w:val="004E3000"/>
    <w:rsid w:val="00830973"/>
    <w:rsid w:val="00EA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2718-2D8A-4440-8FC6-1E8CAC7EE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 w:cs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 w:cs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Times New Roman CYR" w:hAnsi="Calibri" w:cs="Times New Roman"/>
      <w:sz w:val="22"/>
      <w:szCs w:val="22"/>
      <w:lang w:eastAsia="en-US" w:bidi="ar-SA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customStyle="1" w:styleId="a7">
    <w:name w:val="Нормальный (таблица)"/>
    <w:basedOn w:val="a"/>
    <w:next w:val="a"/>
    <w:qFormat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7217</TotalTime>
  <Pages>4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20260901-171323.602464.02-12-2025_section_after_table_removed.result</vt:lpstr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20260901-171323.602464.02-12-2025_section_after_table_removed.result</dc:title>
  <dc:subject/>
  <dc:creator/>
  <dc:description/>
  <cp:lastModifiedBy>Екатерина Волобуева</cp:lastModifiedBy>
  <cp:revision>29</cp:revision>
  <dcterms:created xsi:type="dcterms:W3CDTF">2025-08-13T20:56:00Z</dcterms:created>
  <dcterms:modified xsi:type="dcterms:W3CDTF">2026-09-02T07:52:00Z</dcterms:modified>
  <dc:language>en-US</dc:language>
</cp:coreProperties>
</file>