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AA657" w14:textId="59749401" w:rsidR="00CE032A" w:rsidRPr="00CE032A" w:rsidRDefault="00484D2F" w:rsidP="00CE032A">
      <w:pPr>
        <w:widowControl w:val="0"/>
        <w:spacing w:after="0" w:line="240" w:lineRule="auto"/>
        <w:ind w:left="5387"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</w:t>
      </w:r>
      <w:bookmarkStart w:id="0" w:name="_GoBack"/>
      <w:bookmarkEnd w:id="0"/>
      <w:r w:rsidR="00CE032A" w:rsidRPr="00CE03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824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75EC0130" w14:textId="77777777" w:rsidR="00CE032A" w:rsidRPr="00CE032A" w:rsidRDefault="00CE032A" w:rsidP="00CE032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79F6875E" w14:textId="77777777" w:rsidR="00CE032A" w:rsidRPr="00CE032A" w:rsidRDefault="00CE032A" w:rsidP="00CE032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Щёлково</w:t>
      </w:r>
    </w:p>
    <w:p w14:paraId="01B427F3" w14:textId="77777777" w:rsidR="00CE032A" w:rsidRPr="00CE032A" w:rsidRDefault="00CE032A" w:rsidP="00CE032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_______________</w:t>
      </w:r>
    </w:p>
    <w:p w14:paraId="24ACF651" w14:textId="77777777" w:rsidR="00C85DCC" w:rsidRDefault="00C85D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6D400F" w14:textId="77777777" w:rsidR="00CE032A" w:rsidRDefault="00CE03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19B80F" w14:textId="77777777" w:rsidR="005A3E0D" w:rsidRPr="00CE032A" w:rsidRDefault="008F29BE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E032A">
        <w:rPr>
          <w:rFonts w:ascii="Times New Roman" w:hAnsi="Times New Roman" w:cs="Times New Roman"/>
          <w:bCs/>
          <w:sz w:val="32"/>
          <w:szCs w:val="32"/>
        </w:rPr>
        <w:t>ПОЛОЖЕНИЕ</w:t>
      </w:r>
    </w:p>
    <w:p w14:paraId="3E218CE8" w14:textId="77777777" w:rsidR="00D10C9B" w:rsidRPr="00CE032A" w:rsidRDefault="008F29BE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E032A">
        <w:rPr>
          <w:rFonts w:ascii="Times New Roman" w:hAnsi="Times New Roman" w:cs="Times New Roman"/>
          <w:bCs/>
          <w:sz w:val="32"/>
          <w:szCs w:val="32"/>
        </w:rPr>
        <w:t>о м</w:t>
      </w:r>
      <w:r w:rsidR="000577DF" w:rsidRPr="00CE032A">
        <w:rPr>
          <w:rFonts w:ascii="Times New Roman" w:hAnsi="Times New Roman" w:cs="Times New Roman"/>
          <w:bCs/>
          <w:sz w:val="32"/>
          <w:szCs w:val="32"/>
        </w:rPr>
        <w:t>ежмуниципальной</w:t>
      </w:r>
      <w:r w:rsidRPr="00CE032A">
        <w:rPr>
          <w:rFonts w:ascii="Times New Roman" w:hAnsi="Times New Roman" w:cs="Times New Roman"/>
          <w:bCs/>
          <w:sz w:val="32"/>
          <w:szCs w:val="32"/>
        </w:rPr>
        <w:t xml:space="preserve"> методической службе</w:t>
      </w:r>
      <w:r w:rsidR="00D10C9B" w:rsidRPr="00CE032A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3B6E3CD" w14:textId="28277FF7" w:rsidR="005A3E0D" w:rsidRPr="00CE032A" w:rsidRDefault="00D10C9B">
      <w:pPr>
        <w:spacing w:after="0"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E032A">
        <w:rPr>
          <w:rFonts w:ascii="Times New Roman" w:hAnsi="Times New Roman" w:cs="Times New Roman"/>
          <w:bCs/>
          <w:sz w:val="32"/>
          <w:szCs w:val="32"/>
        </w:rPr>
        <w:t>городского округа Щёлково</w:t>
      </w:r>
      <w:r w:rsidR="008F29BE" w:rsidRPr="00CE032A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7A4E0CD4" w14:textId="77777777" w:rsidR="005A3E0D" w:rsidRPr="00CE032A" w:rsidRDefault="005A3E0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4F2DA9" w14:textId="77777777" w:rsidR="005A3E0D" w:rsidRPr="00CE032A" w:rsidRDefault="008F29BE" w:rsidP="000F31C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32A">
        <w:rPr>
          <w:rFonts w:ascii="Times New Roman" w:hAnsi="Times New Roman" w:cs="Times New Roman"/>
          <w:sz w:val="28"/>
          <w:szCs w:val="28"/>
        </w:rPr>
        <w:t>I.</w:t>
      </w:r>
      <w:r w:rsidRPr="00CE032A">
        <w:rPr>
          <w:rFonts w:ascii="Times New Roman" w:hAnsi="Times New Roman" w:cs="Times New Roman"/>
          <w:sz w:val="32"/>
          <w:szCs w:val="32"/>
        </w:rPr>
        <w:t xml:space="preserve"> Общие положения</w:t>
      </w:r>
    </w:p>
    <w:p w14:paraId="3B975D9F" w14:textId="353F74CA" w:rsidR="005A3E0D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03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0577DF" w:rsidRPr="00284A24">
        <w:rPr>
          <w:rFonts w:ascii="Times New Roman" w:hAnsi="Times New Roman" w:cs="Times New Roman"/>
          <w:sz w:val="28"/>
          <w:szCs w:val="28"/>
        </w:rPr>
        <w:t>меж</w:t>
      </w:r>
      <w:r w:rsidRPr="00284A24">
        <w:rPr>
          <w:rFonts w:ascii="Times New Roman" w:hAnsi="Times New Roman" w:cs="Times New Roman"/>
          <w:sz w:val="28"/>
          <w:szCs w:val="28"/>
        </w:rPr>
        <w:t>муниципальной методической службе</w:t>
      </w:r>
      <w:r w:rsidR="00A83292">
        <w:rPr>
          <w:rFonts w:ascii="Times New Roman" w:hAnsi="Times New Roman" w:cs="Times New Roman"/>
          <w:sz w:val="28"/>
          <w:szCs w:val="28"/>
        </w:rPr>
        <w:t xml:space="preserve"> </w:t>
      </w:r>
      <w:r w:rsidR="003123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3D4AC5">
        <w:rPr>
          <w:rFonts w:ascii="Times New Roman" w:hAnsi="Times New Roman" w:cs="Times New Roman"/>
          <w:sz w:val="28"/>
          <w:szCs w:val="28"/>
        </w:rPr>
        <w:t xml:space="preserve"> городского округа Щёлково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с: </w:t>
      </w:r>
    </w:p>
    <w:p w14:paraId="38EF8390" w14:textId="7B0915DC" w:rsidR="005A3E0D" w:rsidRDefault="008F29BE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</w:t>
      </w:r>
      <w:r w:rsidR="00A832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83292">
        <w:rPr>
          <w:rFonts w:ascii="Times New Roman" w:hAnsi="Times New Roman" w:cs="Times New Roman"/>
          <w:sz w:val="28"/>
          <w:szCs w:val="28"/>
        </w:rPr>
        <w:t xml:space="preserve">.05.2024 № 309                             </w:t>
      </w:r>
      <w:r>
        <w:rPr>
          <w:rFonts w:ascii="Times New Roman" w:hAnsi="Times New Roman" w:cs="Times New Roman"/>
          <w:sz w:val="28"/>
          <w:szCs w:val="28"/>
        </w:rPr>
        <w:t>«О национальных целях развития образования Российской Федерации на период до 2030 года и на перспективу до 2036 года»;</w:t>
      </w:r>
    </w:p>
    <w:p w14:paraId="57970D3E" w14:textId="77777777" w:rsidR="005A3E0D" w:rsidRDefault="008F29BE" w:rsidP="000F31C7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ции»;</w:t>
      </w:r>
    </w:p>
    <w:p w14:paraId="58E3ECDF" w14:textId="5D1E5AD7" w:rsidR="005A3E0D" w:rsidRDefault="008F29BE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</w:t>
      </w:r>
      <w:r w:rsidR="00312372">
        <w:rPr>
          <w:rFonts w:ascii="Times New Roman" w:hAnsi="Times New Roman" w:cs="Times New Roman"/>
          <w:sz w:val="28"/>
          <w:szCs w:val="28"/>
        </w:rPr>
        <w:t>от 31.12.</w:t>
      </w:r>
      <w:r w:rsidR="00A83292">
        <w:rPr>
          <w:rFonts w:ascii="Times New Roman" w:hAnsi="Times New Roman" w:cs="Times New Roman"/>
          <w:sz w:val="28"/>
          <w:szCs w:val="28"/>
        </w:rPr>
        <w:t xml:space="preserve">2019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</w:p>
    <w:p w14:paraId="15B7A902" w14:textId="20DC24C8" w:rsidR="00895EDC" w:rsidRPr="000D7504" w:rsidRDefault="00895EDC" w:rsidP="00895ED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04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</w:t>
      </w:r>
      <w:r w:rsidR="00284A2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D7504">
        <w:rPr>
          <w:rFonts w:ascii="Times New Roman" w:hAnsi="Times New Roman" w:cs="Times New Roman"/>
          <w:sz w:val="28"/>
          <w:szCs w:val="28"/>
        </w:rPr>
        <w:t xml:space="preserve">от 17.04.2025 № 315 «Об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</w:t>
      </w:r>
      <w:r w:rsidR="00284A2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D7504">
        <w:rPr>
          <w:rFonts w:ascii="Times New Roman" w:hAnsi="Times New Roman" w:cs="Times New Roman"/>
          <w:sz w:val="28"/>
          <w:szCs w:val="28"/>
        </w:rPr>
        <w:t>с федеральными государственными образовательными стандартами общего образования»;</w:t>
      </w:r>
    </w:p>
    <w:p w14:paraId="3B030FB0" w14:textId="387BBF15" w:rsidR="005A3E0D" w:rsidRDefault="008F29BE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504">
        <w:rPr>
          <w:rFonts w:ascii="Times New Roman" w:hAnsi="Times New Roman" w:cs="Times New Roman"/>
          <w:sz w:val="28"/>
          <w:szCs w:val="28"/>
        </w:rPr>
        <w:t>Приказом Министерства просвещения Рос</w:t>
      </w:r>
      <w:r w:rsidR="00895EDC" w:rsidRPr="000D7504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0D7504">
        <w:rPr>
          <w:rFonts w:ascii="Times New Roman" w:hAnsi="Times New Roman" w:cs="Times New Roman"/>
          <w:sz w:val="28"/>
          <w:szCs w:val="28"/>
        </w:rPr>
        <w:t xml:space="preserve"> </w:t>
      </w:r>
      <w:r w:rsidR="00284A2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D7504">
        <w:rPr>
          <w:rFonts w:ascii="Times New Roman" w:hAnsi="Times New Roman" w:cs="Times New Roman"/>
          <w:sz w:val="28"/>
          <w:szCs w:val="28"/>
        </w:rPr>
        <w:t>от 23.07.2025 № 551</w:t>
      </w:r>
      <w:r w:rsidR="00895EDC" w:rsidRPr="000D7504">
        <w:rPr>
          <w:rFonts w:ascii="Times New Roman" w:hAnsi="Times New Roman" w:cs="Times New Roman"/>
          <w:sz w:val="28"/>
          <w:szCs w:val="28"/>
        </w:rPr>
        <w:t xml:space="preserve"> </w:t>
      </w:r>
      <w:r w:rsidRPr="000D7504">
        <w:rPr>
          <w:rFonts w:ascii="Times New Roman" w:hAnsi="Times New Roman" w:cs="Times New Roman"/>
          <w:sz w:val="28"/>
          <w:szCs w:val="28"/>
        </w:rPr>
        <w:t>«Об утверждении федерального перечня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7F7DA342" w14:textId="618EEC7B" w:rsidR="005A3E0D" w:rsidRDefault="008F29BE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Министерства просвещения Российской Федерации </w:t>
      </w:r>
      <w:r w:rsidR="00A83292">
        <w:rPr>
          <w:rFonts w:ascii="Times New Roman" w:hAnsi="Times New Roman" w:cs="Times New Roman"/>
          <w:sz w:val="28"/>
          <w:szCs w:val="28"/>
        </w:rPr>
        <w:t xml:space="preserve">                       от 16.12.2020 </w:t>
      </w:r>
      <w:r>
        <w:rPr>
          <w:rFonts w:ascii="Times New Roman" w:hAnsi="Times New Roman" w:cs="Times New Roman"/>
          <w:sz w:val="28"/>
          <w:szCs w:val="28"/>
        </w:rPr>
        <w:t>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14:paraId="11ED1064" w14:textId="7E5E6BD5" w:rsidR="005A3E0D" w:rsidRDefault="008F29BE" w:rsidP="000F31C7">
      <w:pPr>
        <w:widowControl w:val="0"/>
        <w:tabs>
          <w:tab w:val="left" w:pos="1878"/>
          <w:tab w:val="left" w:pos="3962"/>
          <w:tab w:val="left" w:pos="4764"/>
          <w:tab w:val="left" w:pos="7110"/>
          <w:tab w:val="left" w:pos="777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Министерства просвещения Российской Федерации </w:t>
      </w:r>
      <w:r w:rsidR="00A8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27.08.2021 № Р-201 «Об утверждении методических рекомендаций </w:t>
      </w:r>
      <w:r w:rsidR="00A8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порядку и формам диагностики профессиональных дефицитов педагогических работников и управленческих кадров образовательных организаций </w:t>
      </w:r>
      <w:r w:rsidR="0028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возможностью получения индивидуального плана»;</w:t>
      </w:r>
    </w:p>
    <w:p w14:paraId="4E9A9814" w14:textId="5A87974E" w:rsidR="005A3E0D" w:rsidRDefault="008F29BE" w:rsidP="000F31C7">
      <w:pPr>
        <w:widowControl w:val="0"/>
        <w:tabs>
          <w:tab w:val="left" w:pos="1878"/>
          <w:tab w:val="left" w:pos="3962"/>
          <w:tab w:val="left" w:pos="4764"/>
          <w:tab w:val="left" w:pos="7110"/>
          <w:tab w:val="left" w:pos="777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Правительства Российской Федерации от 21.05.2025 </w:t>
      </w:r>
      <w:r w:rsidR="00A8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83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1264-р «Об утверждении Концепции развития наставничества в Российской Федерации на период до 2030 года и плана мероприятий по её реализации»;</w:t>
      </w:r>
    </w:p>
    <w:p w14:paraId="15DDC647" w14:textId="1EC46879" w:rsidR="002244A4" w:rsidRDefault="008F29BE" w:rsidP="000F31C7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highlight w:val="gree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Распоряжением Министерства образования Московской области </w:t>
      </w:r>
      <w:r w:rsidR="00A832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25.05.2023 № Р-503 «Об организации работы по функционированию региональной системы научно-методического сопровождения педагогических работников и управленческих кадров Московской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244A4" w:rsidRPr="002244A4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 xml:space="preserve"> </w:t>
      </w:r>
    </w:p>
    <w:p w14:paraId="1BC9299C" w14:textId="2FA53CCD" w:rsidR="005A3E0D" w:rsidRDefault="002244A4" w:rsidP="000F31C7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>Распоряжение</w:t>
      </w:r>
      <w:r w:rsidR="00600A18" w:rsidRPr="00600A18">
        <w:rPr>
          <w:rFonts w:ascii="Times New Roman" w:hAnsi="Times New Roman" w:cs="Times New Roman"/>
          <w:sz w:val="28"/>
          <w:szCs w:val="28"/>
        </w:rPr>
        <w:t>м</w:t>
      </w:r>
      <w:r w:rsidRPr="00600A18">
        <w:rPr>
          <w:rFonts w:ascii="Times New Roman" w:hAnsi="Times New Roman" w:cs="Times New Roman"/>
          <w:sz w:val="28"/>
          <w:szCs w:val="28"/>
        </w:rPr>
        <w:t xml:space="preserve"> Министерства образования Московской области </w:t>
      </w:r>
      <w:r w:rsidR="00A832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>от 06.08.2025 № Р-689 «Об утверждении перечня муниципальных образований Московской области, на территории которых будут организованы межмуниципальные эффективные методические службы»;</w:t>
      </w:r>
    </w:p>
    <w:p w14:paraId="52C4C668" w14:textId="147D8885" w:rsidR="003D4AC5" w:rsidRDefault="00230F1B" w:rsidP="003D4AC5">
      <w:pPr>
        <w:shd w:val="clear" w:color="auto" w:fill="FFFFFF" w:themeFill="background1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Распоряжением </w:t>
      </w:r>
      <w:r w:rsidRPr="00284A24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образования Московской области                             от 13.02.2026 № Р-92 «Об утверждении типового положения</w:t>
      </w:r>
      <w:r w:rsidR="003D4A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284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межмуниципальной методической службе в Московской области и стандарта деятельности межмуниципальных методических </w:t>
      </w:r>
      <w:r w:rsidR="003D4AC5">
        <w:rPr>
          <w:rFonts w:ascii="Times New Roman" w:eastAsia="Calibri" w:hAnsi="Times New Roman" w:cs="Times New Roman"/>
          <w:sz w:val="28"/>
          <w:szCs w:val="28"/>
          <w:lang w:eastAsia="ru-RU"/>
        </w:rPr>
        <w:t>служб в Московской области»;</w:t>
      </w:r>
    </w:p>
    <w:p w14:paraId="3E6A2C52" w14:textId="5E70452B" w:rsidR="005A3E0D" w:rsidRPr="003D4AC5" w:rsidRDefault="008F29BE" w:rsidP="003D4AC5">
      <w:pPr>
        <w:shd w:val="clear" w:color="auto" w:fill="FFFFFF" w:themeFill="background1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32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Соглашениями о взаимодействии и сотрудничестве, заключенными городским округом Щёлково с городскими округами </w:t>
      </w:r>
      <w:r w:rsidRPr="00A83292">
        <w:rPr>
          <w:rFonts w:ascii="Times New Roman" w:hAnsi="Times New Roman" w:cs="Times New Roman"/>
          <w:sz w:val="28"/>
          <w:szCs w:val="28"/>
        </w:rPr>
        <w:t xml:space="preserve">Фрязино, </w:t>
      </w:r>
      <w:r w:rsidR="00312372">
        <w:rPr>
          <w:rFonts w:ascii="Times New Roman" w:hAnsi="Times New Roman" w:cs="Times New Roman"/>
          <w:sz w:val="28"/>
          <w:szCs w:val="28"/>
        </w:rPr>
        <w:br/>
      </w:r>
      <w:r w:rsidRPr="00A83292">
        <w:rPr>
          <w:rFonts w:ascii="Times New Roman" w:hAnsi="Times New Roman" w:cs="Times New Roman"/>
          <w:sz w:val="28"/>
          <w:szCs w:val="28"/>
        </w:rPr>
        <w:t>Лосино -</w:t>
      </w:r>
      <w:r w:rsidR="00CE032A">
        <w:rPr>
          <w:rFonts w:ascii="Times New Roman" w:hAnsi="Times New Roman" w:cs="Times New Roman"/>
          <w:sz w:val="28"/>
          <w:szCs w:val="28"/>
        </w:rPr>
        <w:t xml:space="preserve"> </w:t>
      </w:r>
      <w:r w:rsidRPr="00A83292">
        <w:rPr>
          <w:rFonts w:ascii="Times New Roman" w:hAnsi="Times New Roman" w:cs="Times New Roman"/>
          <w:sz w:val="28"/>
          <w:szCs w:val="28"/>
        </w:rPr>
        <w:t>Петровский, Звёздный городок.</w:t>
      </w:r>
    </w:p>
    <w:p w14:paraId="0A331B70" w14:textId="2B7A649D" w:rsidR="005A3E0D" w:rsidRDefault="008F29BE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определяет цель, задачи, основные направления, порядок создания и организации деятельности </w:t>
      </w:r>
      <w:r w:rsidRPr="003D4AC5">
        <w:rPr>
          <w:rFonts w:ascii="Times New Roman" w:hAnsi="Times New Roman" w:cs="Times New Roman"/>
          <w:sz w:val="28"/>
          <w:szCs w:val="28"/>
        </w:rPr>
        <w:t>м</w:t>
      </w:r>
      <w:r w:rsidR="000577DF" w:rsidRPr="003D4AC5">
        <w:rPr>
          <w:rFonts w:ascii="Times New Roman" w:hAnsi="Times New Roman" w:cs="Times New Roman"/>
          <w:sz w:val="28"/>
          <w:szCs w:val="28"/>
        </w:rPr>
        <w:t>ежмуниципальной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службы </w:t>
      </w:r>
      <w:r w:rsidRPr="003D4AC5">
        <w:rPr>
          <w:rFonts w:ascii="Times New Roman" w:hAnsi="Times New Roman" w:cs="Times New Roman"/>
          <w:sz w:val="28"/>
          <w:szCs w:val="28"/>
        </w:rPr>
        <w:t>городского округа Щёлково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 ею.  </w:t>
      </w:r>
    </w:p>
    <w:p w14:paraId="65B03C67" w14:textId="4C9E38FC" w:rsidR="005A3E0D" w:rsidRDefault="00CE032A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2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  <w:r w:rsidR="00595166" w:rsidRPr="003D4AC5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595166">
        <w:rPr>
          <w:rFonts w:ascii="Times New Roman" w:hAnsi="Times New Roman" w:cs="Times New Roman"/>
          <w:sz w:val="28"/>
          <w:szCs w:val="28"/>
        </w:rPr>
        <w:t xml:space="preserve"> м</w:t>
      </w:r>
      <w:r w:rsidR="008F29BE">
        <w:rPr>
          <w:rFonts w:ascii="Times New Roman" w:hAnsi="Times New Roman" w:cs="Times New Roman"/>
          <w:sz w:val="28"/>
          <w:szCs w:val="28"/>
        </w:rPr>
        <w:t xml:space="preserve">етодическая служба осуществляет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образования. </w:t>
      </w:r>
    </w:p>
    <w:p w14:paraId="350A1568" w14:textId="74206CD3" w:rsidR="005A3E0D" w:rsidRDefault="00CE032A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2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  <w:r w:rsidR="000577DF" w:rsidRPr="003D4AC5">
        <w:rPr>
          <w:rFonts w:ascii="Times New Roman" w:hAnsi="Times New Roman" w:cs="Times New Roman"/>
          <w:sz w:val="28"/>
          <w:szCs w:val="28"/>
        </w:rPr>
        <w:t>М</w:t>
      </w:r>
      <w:r w:rsidR="00595166" w:rsidRPr="003D4AC5">
        <w:rPr>
          <w:rFonts w:ascii="Times New Roman" w:hAnsi="Times New Roman" w:cs="Times New Roman"/>
          <w:sz w:val="28"/>
          <w:szCs w:val="28"/>
        </w:rPr>
        <w:t>ежмуниципальная</w:t>
      </w:r>
      <w:r w:rsidR="00595166">
        <w:rPr>
          <w:rFonts w:ascii="Times New Roman" w:hAnsi="Times New Roman" w:cs="Times New Roman"/>
          <w:sz w:val="28"/>
          <w:szCs w:val="28"/>
        </w:rPr>
        <w:t xml:space="preserve"> м</w:t>
      </w:r>
      <w:r w:rsidR="008F29BE">
        <w:rPr>
          <w:rFonts w:ascii="Times New Roman" w:hAnsi="Times New Roman" w:cs="Times New Roman"/>
          <w:sz w:val="28"/>
          <w:szCs w:val="28"/>
        </w:rPr>
        <w:t>етодическая служба осуществляет свою деятельность во взаимодействии с:</w:t>
      </w:r>
    </w:p>
    <w:p w14:paraId="2A7FE8A3" w14:textId="53A8EDBA" w:rsidR="006F6308" w:rsidRPr="002B0C9F" w:rsidRDefault="008F29BE" w:rsidP="002B0C9F">
      <w:pPr>
        <w:pStyle w:val="a5"/>
        <w:numPr>
          <w:ilvl w:val="0"/>
          <w:numId w:val="27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>образовательными организациями высшего образования, подведомственными Министерству образования Московской области</w:t>
      </w:r>
      <w:r w:rsidR="006F6308" w:rsidRPr="002B0C9F">
        <w:rPr>
          <w:rFonts w:ascii="Times New Roman" w:hAnsi="Times New Roman" w:cs="Times New Roman"/>
          <w:sz w:val="28"/>
          <w:szCs w:val="28"/>
        </w:rPr>
        <w:t>;</w:t>
      </w:r>
    </w:p>
    <w:p w14:paraId="6F3BCB79" w14:textId="77777777" w:rsidR="005A3E0D" w:rsidRPr="002B0C9F" w:rsidRDefault="008F29BE" w:rsidP="002B0C9F">
      <w:pPr>
        <w:pStyle w:val="a5"/>
        <w:numPr>
          <w:ilvl w:val="0"/>
          <w:numId w:val="27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центрами непрерывного повышения профессионального мастерства педагогических работников Московской области (далее – ЦНППМ ПР МО); </w:t>
      </w:r>
    </w:p>
    <w:p w14:paraId="63F9D64B" w14:textId="317E1EB9" w:rsidR="005A3E0D" w:rsidRPr="002B0C9F" w:rsidRDefault="008F29BE" w:rsidP="002B0C9F">
      <w:pPr>
        <w:pStyle w:val="a5"/>
        <w:numPr>
          <w:ilvl w:val="0"/>
          <w:numId w:val="27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>образоват</w:t>
      </w:r>
      <w:r w:rsidR="00A83292" w:rsidRPr="002B0C9F">
        <w:rPr>
          <w:rFonts w:ascii="Times New Roman" w:hAnsi="Times New Roman" w:cs="Times New Roman"/>
          <w:sz w:val="28"/>
          <w:szCs w:val="28"/>
        </w:rPr>
        <w:t>ельными организациями городских округов</w:t>
      </w:r>
      <w:r w:rsidRPr="002B0C9F">
        <w:rPr>
          <w:rFonts w:ascii="Times New Roman" w:hAnsi="Times New Roman" w:cs="Times New Roman"/>
          <w:sz w:val="28"/>
          <w:szCs w:val="28"/>
        </w:rPr>
        <w:t xml:space="preserve"> Щёлково, Фрязино, Лосино -</w:t>
      </w:r>
      <w:r w:rsidR="00A83292" w:rsidRPr="002B0C9F">
        <w:rPr>
          <w:rFonts w:ascii="Times New Roman" w:hAnsi="Times New Roman" w:cs="Times New Roman"/>
          <w:sz w:val="28"/>
          <w:szCs w:val="28"/>
        </w:rPr>
        <w:t xml:space="preserve"> </w:t>
      </w:r>
      <w:r w:rsidRPr="002B0C9F">
        <w:rPr>
          <w:rFonts w:ascii="Times New Roman" w:hAnsi="Times New Roman" w:cs="Times New Roman"/>
          <w:sz w:val="28"/>
          <w:szCs w:val="28"/>
        </w:rPr>
        <w:t xml:space="preserve">Петровский, Звёздный городок;  </w:t>
      </w:r>
    </w:p>
    <w:p w14:paraId="4E01134F" w14:textId="5D4E0425" w:rsidR="00A83292" w:rsidRPr="002B0C9F" w:rsidRDefault="008F29BE" w:rsidP="002B0C9F">
      <w:pPr>
        <w:pStyle w:val="a5"/>
        <w:numPr>
          <w:ilvl w:val="0"/>
          <w:numId w:val="27"/>
        </w:num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A83292" w:rsidRPr="002B0C9F">
        <w:rPr>
          <w:rFonts w:ascii="Times New Roman" w:hAnsi="Times New Roman" w:cs="Times New Roman"/>
          <w:sz w:val="28"/>
          <w:szCs w:val="28"/>
        </w:rPr>
        <w:t>в сфере образования городских округов</w:t>
      </w:r>
      <w:r w:rsidRPr="002B0C9F">
        <w:rPr>
          <w:rFonts w:ascii="Times New Roman" w:hAnsi="Times New Roman" w:cs="Times New Roman"/>
          <w:sz w:val="28"/>
          <w:szCs w:val="28"/>
        </w:rPr>
        <w:t xml:space="preserve"> Щёлково, Фрязино, Лосино - Петровский, Звёздный городок. </w:t>
      </w:r>
      <w:r w:rsidRPr="002B0C9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76390213" w14:textId="77777777" w:rsidR="003D4AC5" w:rsidRPr="003D4AC5" w:rsidRDefault="003D4AC5" w:rsidP="003D4AC5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4FC60AA" w14:textId="77777777" w:rsidR="005A3E0D" w:rsidRPr="00CE032A" w:rsidRDefault="008F29BE" w:rsidP="000F31C7">
      <w:pPr>
        <w:tabs>
          <w:tab w:val="left" w:pos="9639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32A">
        <w:rPr>
          <w:rFonts w:ascii="Times New Roman" w:hAnsi="Times New Roman" w:cs="Times New Roman"/>
          <w:sz w:val="28"/>
          <w:szCs w:val="28"/>
        </w:rPr>
        <w:t>II.</w:t>
      </w:r>
      <w:r w:rsidRPr="00CE032A">
        <w:rPr>
          <w:rFonts w:ascii="Times New Roman" w:hAnsi="Times New Roman" w:cs="Times New Roman"/>
          <w:sz w:val="32"/>
          <w:szCs w:val="32"/>
        </w:rPr>
        <w:t xml:space="preserve"> Основные понятия</w:t>
      </w:r>
    </w:p>
    <w:p w14:paraId="0F6BD1D8" w14:textId="77777777" w:rsidR="003D4AC5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настоящем Положении используются следующие понятия:</w:t>
      </w:r>
    </w:p>
    <w:p w14:paraId="01150FCA" w14:textId="748F3D7E" w:rsidR="005A3E0D" w:rsidRDefault="003D4AC5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>2.1.1</w:t>
      </w:r>
      <w:r w:rsidRPr="003D4AC5">
        <w:rPr>
          <w:rFonts w:ascii="Times New Roman" w:hAnsi="Times New Roman" w:cs="Times New Roman"/>
          <w:sz w:val="28"/>
          <w:szCs w:val="28"/>
        </w:rPr>
        <w:t xml:space="preserve">.  </w:t>
      </w:r>
      <w:r w:rsidRPr="00CE032A">
        <w:rPr>
          <w:rFonts w:ascii="Times New Roman" w:hAnsi="Times New Roman" w:cs="Times New Roman"/>
          <w:sz w:val="28"/>
          <w:szCs w:val="28"/>
        </w:rPr>
        <w:t>«</w:t>
      </w:r>
      <w:r w:rsidRPr="00CE032A">
        <w:rPr>
          <w:rFonts w:ascii="Times New Roman" w:hAnsi="Times New Roman" w:cs="Times New Roman"/>
          <w:iCs/>
          <w:sz w:val="28"/>
          <w:szCs w:val="28"/>
        </w:rPr>
        <w:t>меж</w:t>
      </w:r>
      <w:r w:rsidRPr="00CE032A">
        <w:rPr>
          <w:rFonts w:ascii="Times New Roman" w:hAnsi="Times New Roman" w:cs="Times New Roman"/>
          <w:sz w:val="28"/>
          <w:szCs w:val="28"/>
        </w:rPr>
        <w:t>муниципальная   методическая      служба»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0A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0A18">
        <w:rPr>
          <w:rFonts w:ascii="Times New Roman" w:hAnsi="Times New Roman" w:cs="Times New Roman"/>
          <w:sz w:val="28"/>
          <w:szCs w:val="28"/>
        </w:rPr>
        <w:t>совокупность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DD5C4" w14:textId="3637056F" w:rsidR="00F66189" w:rsidRDefault="008F29BE" w:rsidP="003D4AC5">
      <w:p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субъектов методической деятельности </w:t>
      </w:r>
      <w:r w:rsidR="00763A68" w:rsidRPr="003D4AC5">
        <w:rPr>
          <w:rFonts w:ascii="Times New Roman" w:hAnsi="Times New Roman" w:cs="Times New Roman"/>
          <w:sz w:val="28"/>
          <w:szCs w:val="28"/>
        </w:rPr>
        <w:t>меж</w:t>
      </w:r>
      <w:r w:rsidRPr="003D4AC5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0A18">
        <w:rPr>
          <w:rFonts w:ascii="Times New Roman" w:hAnsi="Times New Roman" w:cs="Times New Roman"/>
          <w:sz w:val="28"/>
          <w:szCs w:val="28"/>
        </w:rPr>
        <w:t xml:space="preserve"> уровня, осуществляющих сопровождение системы методической работы, направленной на развитие </w:t>
      </w:r>
      <w:r w:rsidRPr="000D7504">
        <w:rPr>
          <w:rFonts w:ascii="Times New Roman" w:hAnsi="Times New Roman" w:cs="Times New Roman"/>
          <w:sz w:val="28"/>
          <w:szCs w:val="28"/>
        </w:rPr>
        <w:t>профессиональных компетенций и мастерства педагогических работников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Pr="000D7504">
        <w:rPr>
          <w:rFonts w:ascii="Times New Roman" w:hAnsi="Times New Roman" w:cs="Times New Roman"/>
          <w:sz w:val="28"/>
          <w:szCs w:val="28"/>
        </w:rPr>
        <w:t>и управленческих кадров</w:t>
      </w:r>
      <w:r w:rsidR="00F66189" w:rsidRPr="000D7504">
        <w:rPr>
          <w:rFonts w:ascii="Times New Roman" w:hAnsi="Times New Roman" w:cs="Times New Roman"/>
          <w:sz w:val="28"/>
          <w:szCs w:val="28"/>
        </w:rPr>
        <w:t>, обеспечение качества общего образования.</w:t>
      </w:r>
    </w:p>
    <w:p w14:paraId="6EB1C590" w14:textId="1D73AD58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2.1.2. </w:t>
      </w:r>
      <w:r w:rsidRPr="00CE032A">
        <w:rPr>
          <w:rFonts w:ascii="Times New Roman" w:hAnsi="Times New Roman" w:cs="Times New Roman"/>
          <w:sz w:val="28"/>
          <w:szCs w:val="28"/>
        </w:rPr>
        <w:t>«методическая работа»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и профессионального мастерства педагогических кадров; </w:t>
      </w:r>
    </w:p>
    <w:p w14:paraId="37F145BD" w14:textId="3D51456D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2.1.3. </w:t>
      </w:r>
      <w:r w:rsidRPr="00CE032A">
        <w:rPr>
          <w:rFonts w:ascii="Times New Roman" w:hAnsi="Times New Roman" w:cs="Times New Roman"/>
          <w:sz w:val="28"/>
          <w:szCs w:val="28"/>
        </w:rPr>
        <w:t>«</w:t>
      </w:r>
      <w:r w:rsidR="00763A68" w:rsidRPr="00CE032A">
        <w:rPr>
          <w:rFonts w:ascii="Times New Roman" w:hAnsi="Times New Roman" w:cs="Times New Roman"/>
          <w:iCs/>
          <w:sz w:val="28"/>
          <w:szCs w:val="28"/>
        </w:rPr>
        <w:t>межмуниципальный</w:t>
      </w:r>
      <w:r w:rsidR="00763A68" w:rsidRPr="00CE032A">
        <w:rPr>
          <w:rFonts w:ascii="Times New Roman" w:hAnsi="Times New Roman" w:cs="Times New Roman"/>
          <w:sz w:val="28"/>
          <w:szCs w:val="28"/>
        </w:rPr>
        <w:t xml:space="preserve"> </w:t>
      </w:r>
      <w:r w:rsidRPr="00CE032A">
        <w:rPr>
          <w:rFonts w:ascii="Times New Roman" w:hAnsi="Times New Roman" w:cs="Times New Roman"/>
          <w:sz w:val="28"/>
          <w:szCs w:val="28"/>
        </w:rPr>
        <w:t>методический совет»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коллегиальный орган, созданный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Pr="00600A18">
        <w:rPr>
          <w:rFonts w:ascii="Times New Roman" w:hAnsi="Times New Roman" w:cs="Times New Roman"/>
          <w:sz w:val="28"/>
          <w:szCs w:val="28"/>
        </w:rPr>
        <w:t>для рассмотрения вопросов, касающихся обеспечения функционирования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Pr="00600A18">
        <w:rPr>
          <w:rFonts w:ascii="Times New Roman" w:hAnsi="Times New Roman" w:cs="Times New Roman"/>
          <w:sz w:val="28"/>
          <w:szCs w:val="28"/>
        </w:rPr>
        <w:t>и развития системы методического сопровождения педагогических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Pr="00600A18">
        <w:rPr>
          <w:rFonts w:ascii="Times New Roman" w:hAnsi="Times New Roman" w:cs="Times New Roman"/>
          <w:sz w:val="28"/>
          <w:szCs w:val="28"/>
        </w:rPr>
        <w:t xml:space="preserve">и управленческих кадров образовательных организаций, </w:t>
      </w:r>
      <w:r w:rsidR="003D4A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>и подготовки предложений по решению указанных вопросов</w:t>
      </w:r>
      <w:r w:rsidR="00B83103" w:rsidRPr="00600A1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15DF3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B83103" w:rsidRPr="00600A18">
        <w:rPr>
          <w:rFonts w:ascii="Times New Roman" w:hAnsi="Times New Roman" w:cs="Times New Roman"/>
          <w:sz w:val="28"/>
          <w:szCs w:val="28"/>
        </w:rPr>
        <w:t xml:space="preserve"> Щёлково, Фрязино, Лосино - Петровский, Звёздный городок</w:t>
      </w:r>
      <w:r w:rsidRPr="00600A18">
        <w:rPr>
          <w:rFonts w:ascii="Times New Roman" w:hAnsi="Times New Roman" w:cs="Times New Roman"/>
          <w:sz w:val="28"/>
          <w:szCs w:val="28"/>
        </w:rPr>
        <w:t>.</w:t>
      </w:r>
    </w:p>
    <w:p w14:paraId="3E0D3CAD" w14:textId="77777777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2.1.4. </w:t>
      </w:r>
      <w:r w:rsidRPr="00CE032A">
        <w:rPr>
          <w:rFonts w:ascii="Times New Roman" w:hAnsi="Times New Roman" w:cs="Times New Roman"/>
          <w:sz w:val="28"/>
          <w:szCs w:val="28"/>
        </w:rPr>
        <w:t>«педагогический работник (педагог)»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14:paraId="1CDD8A99" w14:textId="77777777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2.1.5. </w:t>
      </w:r>
      <w:r w:rsidRPr="00CE032A">
        <w:rPr>
          <w:rFonts w:ascii="Times New Roman" w:hAnsi="Times New Roman" w:cs="Times New Roman"/>
          <w:sz w:val="28"/>
          <w:szCs w:val="28"/>
        </w:rPr>
        <w:t xml:space="preserve">«управленческие кадры» </w:t>
      </w:r>
      <w:r w:rsidRPr="00600A18">
        <w:rPr>
          <w:rFonts w:ascii="Times New Roman" w:hAnsi="Times New Roman" w:cs="Times New Roman"/>
          <w:sz w:val="28"/>
          <w:szCs w:val="28"/>
        </w:rPr>
        <w:t xml:space="preserve">- 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органа; </w:t>
      </w:r>
    </w:p>
    <w:p w14:paraId="7A1AC993" w14:textId="77777777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2.1.6. </w:t>
      </w:r>
      <w:r w:rsidRPr="00CE032A">
        <w:rPr>
          <w:rFonts w:ascii="Times New Roman" w:hAnsi="Times New Roman" w:cs="Times New Roman"/>
          <w:sz w:val="28"/>
          <w:szCs w:val="28"/>
        </w:rPr>
        <w:t>«профессиональное педагогическое сообщество»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объединение педагогических работников с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образовательной организации, органа местного самоуправления; </w:t>
      </w:r>
    </w:p>
    <w:p w14:paraId="70B3FCDE" w14:textId="77777777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2.1.7. </w:t>
      </w:r>
      <w:r w:rsidRPr="00CE032A">
        <w:rPr>
          <w:rFonts w:ascii="Times New Roman" w:hAnsi="Times New Roman" w:cs="Times New Roman"/>
          <w:sz w:val="28"/>
          <w:szCs w:val="28"/>
        </w:rPr>
        <w:t>«профессиональные компетенции»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способность и готовность успешно действовать на основе практического опыта, знаний, умений и навыков при решении профессиональных задач; </w:t>
      </w:r>
    </w:p>
    <w:p w14:paraId="43F8C337" w14:textId="638C99C0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2.1.8. </w:t>
      </w:r>
      <w:r w:rsidRPr="00CE032A">
        <w:rPr>
          <w:rFonts w:ascii="Times New Roman" w:hAnsi="Times New Roman" w:cs="Times New Roman"/>
          <w:sz w:val="28"/>
          <w:szCs w:val="28"/>
        </w:rPr>
        <w:t>«диагностика профессиональных компетенций»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комплекс оценочных процедур (в том числе в электронном виде), обеспечивающих возможность установления уровня владения педагогическими работниками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и управленческими кадрами профессиональными компетенциями; </w:t>
      </w:r>
    </w:p>
    <w:p w14:paraId="3965E47B" w14:textId="47C76D67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2.1.9. </w:t>
      </w:r>
      <w:r w:rsidRPr="00CE032A">
        <w:rPr>
          <w:rFonts w:ascii="Times New Roman" w:hAnsi="Times New Roman" w:cs="Times New Roman"/>
          <w:sz w:val="28"/>
          <w:szCs w:val="28"/>
        </w:rPr>
        <w:t>«индивидуальный образовательный маршрут»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комплекс мероприятий, включающий описание содержания, форм организации, технологий, темпа и общего времени освоения педагогическими работниками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 </w:t>
      </w:r>
    </w:p>
    <w:p w14:paraId="14FB11D0" w14:textId="48BCDBAA" w:rsidR="005A3E0D" w:rsidRPr="0061778B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778B">
        <w:rPr>
          <w:rFonts w:ascii="Times New Roman" w:hAnsi="Times New Roman" w:cs="Times New Roman"/>
          <w:sz w:val="28"/>
          <w:szCs w:val="28"/>
        </w:rPr>
        <w:t xml:space="preserve">2.1.10. </w:t>
      </w:r>
      <w:r w:rsidRPr="00CE032A">
        <w:rPr>
          <w:rFonts w:ascii="Times New Roman" w:hAnsi="Times New Roman" w:cs="Times New Roman"/>
          <w:sz w:val="28"/>
          <w:szCs w:val="28"/>
        </w:rPr>
        <w:t>«стажировочная площадка»</w:t>
      </w:r>
      <w:r w:rsidRPr="0061778B">
        <w:rPr>
          <w:rFonts w:ascii="Times New Roman" w:hAnsi="Times New Roman" w:cs="Times New Roman"/>
          <w:sz w:val="28"/>
          <w:szCs w:val="28"/>
        </w:rPr>
        <w:t xml:space="preserve"> </w:t>
      </w:r>
      <w:r w:rsidR="0061778B" w:rsidRPr="0061778B">
        <w:rPr>
          <w:rFonts w:ascii="Times New Roman" w:hAnsi="Times New Roman" w:cs="Times New Roman"/>
          <w:sz w:val="28"/>
          <w:szCs w:val="28"/>
        </w:rPr>
        <w:t xml:space="preserve">- </w:t>
      </w:r>
      <w:r w:rsidR="0061778B" w:rsidRPr="00617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статус, присваиваемый образовательной организации, осуществляющей деятельность по трансляции позитивного инновационного опыта, эффективных педагогических </w:t>
      </w:r>
      <w:r w:rsidR="00E15D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="0061778B" w:rsidRPr="0061778B">
        <w:rPr>
          <w:rFonts w:ascii="Times New Roman" w:hAnsi="Times New Roman" w:cs="Times New Roman"/>
          <w:sz w:val="28"/>
          <w:szCs w:val="28"/>
          <w:shd w:val="clear" w:color="auto" w:fill="FFFFFF"/>
        </w:rPr>
        <w:t>и управленческих практик</w:t>
      </w:r>
      <w:r w:rsidRPr="0061778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E704D7" w14:textId="0F0BCE4C" w:rsidR="005A3E0D" w:rsidRPr="00600A18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2.1.11. </w:t>
      </w:r>
      <w:r w:rsidRPr="00CE032A">
        <w:rPr>
          <w:rFonts w:ascii="Times New Roman" w:hAnsi="Times New Roman" w:cs="Times New Roman"/>
          <w:sz w:val="28"/>
          <w:szCs w:val="28"/>
        </w:rPr>
        <w:t>«непрерывное профессиональное развитие педагогических работников и управленческих кадров»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комплекс образовательных мероприятий, результатом которых является совершенствование профессиональных компетенций и овладение новыми компетенциями, необходимыми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на определенном этапе профессионального развития. Может осуществляться как в процессе повышения квалификации и профессиональной </w:t>
      </w:r>
      <w:r w:rsidR="00895EDC" w:rsidRPr="00600A18">
        <w:rPr>
          <w:rFonts w:ascii="Times New Roman" w:hAnsi="Times New Roman" w:cs="Times New Roman"/>
          <w:sz w:val="28"/>
          <w:szCs w:val="28"/>
        </w:rPr>
        <w:t xml:space="preserve">переподготовки, </w:t>
      </w:r>
      <w:r w:rsidR="00895EDC">
        <w:rPr>
          <w:rFonts w:ascii="Times New Roman" w:hAnsi="Times New Roman" w:cs="Times New Roman"/>
          <w:sz w:val="28"/>
          <w:szCs w:val="28"/>
        </w:rPr>
        <w:t xml:space="preserve">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00A18">
        <w:rPr>
          <w:rFonts w:ascii="Times New Roman" w:hAnsi="Times New Roman" w:cs="Times New Roman"/>
          <w:sz w:val="28"/>
          <w:szCs w:val="28"/>
        </w:rPr>
        <w:t>так и в рамках неформального образования педагогических работников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 и управленческих кадров; </w:t>
      </w:r>
    </w:p>
    <w:p w14:paraId="7FB1B9B7" w14:textId="32A59AC4" w:rsidR="005A3E0D" w:rsidRDefault="008F29BE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18">
        <w:rPr>
          <w:rFonts w:ascii="Times New Roman" w:hAnsi="Times New Roman" w:cs="Times New Roman"/>
          <w:sz w:val="28"/>
          <w:szCs w:val="28"/>
        </w:rPr>
        <w:t xml:space="preserve">2.1.12. </w:t>
      </w:r>
      <w:r w:rsidRPr="00CE032A">
        <w:rPr>
          <w:rFonts w:ascii="Times New Roman" w:hAnsi="Times New Roman" w:cs="Times New Roman"/>
          <w:sz w:val="28"/>
          <w:szCs w:val="28"/>
        </w:rPr>
        <w:t xml:space="preserve">«неформальное образование педагогических работников </w:t>
      </w:r>
      <w:r w:rsidR="00E15DF3" w:rsidRPr="00CE03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>и управленческих кадров»</w:t>
      </w:r>
      <w:r w:rsidRPr="00600A18">
        <w:rPr>
          <w:rFonts w:ascii="Times New Roman" w:hAnsi="Times New Roman" w:cs="Times New Roman"/>
          <w:sz w:val="28"/>
          <w:szCs w:val="28"/>
        </w:rPr>
        <w:t xml:space="preserve"> - комплекс образовательных мероприятий,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 xml:space="preserve">не сопровождающихся выдачей документов об образовании и (или)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00A18">
        <w:rPr>
          <w:rFonts w:ascii="Times New Roman" w:hAnsi="Times New Roman" w:cs="Times New Roman"/>
          <w:sz w:val="28"/>
          <w:szCs w:val="28"/>
        </w:rPr>
        <w:t>о квалификации, а также документов об обучении, результатом которых является совершенствование профессиональных компетенций и овладение новыми компетенциями, необходимыми на определенном э</w:t>
      </w:r>
      <w:r w:rsidR="00AB7503">
        <w:rPr>
          <w:rFonts w:ascii="Times New Roman" w:hAnsi="Times New Roman" w:cs="Times New Roman"/>
          <w:sz w:val="28"/>
          <w:szCs w:val="28"/>
        </w:rPr>
        <w:t>тапе профессионального развития;</w:t>
      </w:r>
    </w:p>
    <w:p w14:paraId="79BDF425" w14:textId="71E13B90" w:rsidR="005A3E0D" w:rsidRDefault="00AB7503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</w:t>
      </w:r>
      <w:r w:rsidRPr="00CE032A">
        <w:rPr>
          <w:rFonts w:ascii="Times New Roman" w:hAnsi="Times New Roman" w:cs="Times New Roman"/>
          <w:sz w:val="28"/>
          <w:szCs w:val="28"/>
        </w:rPr>
        <w:t>«методический актив»</w:t>
      </w:r>
      <w:r w:rsidRPr="00AB7503">
        <w:rPr>
          <w:rFonts w:ascii="Times New Roman" w:hAnsi="Times New Roman" w:cs="Times New Roman"/>
          <w:sz w:val="28"/>
          <w:szCs w:val="28"/>
        </w:rPr>
        <w:t xml:space="preserve"> (МА)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503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5C0D7B" w:rsidRPr="000D7504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3D4AC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C0D7B" w:rsidRPr="000D7504">
        <w:rPr>
          <w:rFonts w:ascii="Times New Roman" w:hAnsi="Times New Roman" w:cs="Times New Roman"/>
          <w:sz w:val="28"/>
          <w:szCs w:val="28"/>
        </w:rPr>
        <w:t>и</w:t>
      </w:r>
      <w:r w:rsidR="005C0D7B">
        <w:rPr>
          <w:rFonts w:ascii="Times New Roman" w:hAnsi="Times New Roman" w:cs="Times New Roman"/>
          <w:sz w:val="28"/>
          <w:szCs w:val="28"/>
        </w:rPr>
        <w:t xml:space="preserve"> </w:t>
      </w:r>
      <w:r w:rsidRPr="00AB7503">
        <w:rPr>
          <w:rFonts w:ascii="Times New Roman" w:hAnsi="Times New Roman" w:cs="Times New Roman"/>
          <w:sz w:val="28"/>
          <w:szCs w:val="28"/>
        </w:rPr>
        <w:t>методистов, успешно прошедших диагностику профессиональных компетенций и повышение квалификации в области методической поддержки педагогических работников, осуществляющих организационное, экспертное и методическое сопровождение непрерывного профессионального развития педагогических работников и управленческих кадров. В состав муниципального методического актива могут входить педагоги из числа руководителей методических объединений, экспертов предметных комиссий ЕГЭ и ОГЭ, наставников, лидеров профессиональных сообществ,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503">
        <w:rPr>
          <w:rFonts w:ascii="Times New Roman" w:hAnsi="Times New Roman" w:cs="Times New Roman"/>
          <w:sz w:val="28"/>
          <w:szCs w:val="28"/>
        </w:rPr>
        <w:t>педагогов, имеющих стабильно высокие результаты обучающихся в процессе реализации образовательных программ дошкольного, начального, основного и среднего общего уровня образования.</w:t>
      </w:r>
    </w:p>
    <w:p w14:paraId="507EBCBB" w14:textId="77777777" w:rsidR="00AB7503" w:rsidRPr="00AB7503" w:rsidRDefault="00AB7503" w:rsidP="000F31C7">
      <w:pPr>
        <w:tabs>
          <w:tab w:val="left" w:pos="963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4C1918" w14:textId="6B92E4D1" w:rsidR="005A3E0D" w:rsidRPr="00CE032A" w:rsidRDefault="008F29BE" w:rsidP="000F31C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32A">
        <w:rPr>
          <w:rFonts w:ascii="Times New Roman" w:hAnsi="Times New Roman" w:cs="Times New Roman"/>
          <w:sz w:val="28"/>
          <w:szCs w:val="28"/>
        </w:rPr>
        <w:t>III.</w:t>
      </w:r>
      <w:r w:rsidRPr="00CE032A">
        <w:rPr>
          <w:rFonts w:ascii="Times New Roman" w:hAnsi="Times New Roman" w:cs="Times New Roman"/>
          <w:sz w:val="32"/>
          <w:szCs w:val="32"/>
        </w:rPr>
        <w:t xml:space="preserve"> Цели и задачи деятельности </w:t>
      </w:r>
      <w:r w:rsidR="00763A68" w:rsidRPr="00CE032A">
        <w:rPr>
          <w:rFonts w:ascii="Times New Roman" w:hAnsi="Times New Roman" w:cs="Times New Roman"/>
          <w:sz w:val="32"/>
          <w:szCs w:val="32"/>
        </w:rPr>
        <w:t xml:space="preserve">межмуниципальной </w:t>
      </w:r>
      <w:r w:rsidRPr="00CE032A">
        <w:rPr>
          <w:rFonts w:ascii="Times New Roman" w:hAnsi="Times New Roman" w:cs="Times New Roman"/>
          <w:sz w:val="32"/>
          <w:szCs w:val="32"/>
        </w:rPr>
        <w:t>методической службы</w:t>
      </w:r>
    </w:p>
    <w:p w14:paraId="0D6B65B2" w14:textId="31910521" w:rsidR="005A3E0D" w:rsidRDefault="00B83103" w:rsidP="000F31C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9BE">
        <w:rPr>
          <w:rFonts w:ascii="Times New Roman" w:hAnsi="Times New Roman" w:cs="Times New Roman"/>
          <w:sz w:val="28"/>
          <w:szCs w:val="28"/>
        </w:rPr>
        <w:t xml:space="preserve">.1. </w:t>
      </w:r>
      <w:r w:rsidR="00763A68" w:rsidRPr="003D4AC5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763A68">
        <w:rPr>
          <w:rFonts w:ascii="Times New Roman" w:hAnsi="Times New Roman" w:cs="Times New Roman"/>
          <w:sz w:val="28"/>
          <w:szCs w:val="28"/>
        </w:rPr>
        <w:t xml:space="preserve"> м</w:t>
      </w:r>
      <w:r w:rsidR="008F29BE">
        <w:rPr>
          <w:rFonts w:ascii="Times New Roman" w:hAnsi="Times New Roman" w:cs="Times New Roman"/>
          <w:sz w:val="28"/>
          <w:szCs w:val="28"/>
        </w:rPr>
        <w:t xml:space="preserve">етодическая служба осуществляет свою деятельность в целях создания единого методического пространства в системе образования Московской области, повышения качества общего образования через сопровождение педагогических работников, повышение их профессионального мастерства. </w:t>
      </w:r>
    </w:p>
    <w:p w14:paraId="6C290513" w14:textId="4BF58D78" w:rsidR="005A3E0D" w:rsidRDefault="00B831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9BE">
        <w:rPr>
          <w:rFonts w:ascii="Times New Roman" w:hAnsi="Times New Roman" w:cs="Times New Roman"/>
          <w:sz w:val="28"/>
          <w:szCs w:val="28"/>
        </w:rPr>
        <w:t xml:space="preserve">.2. Основные задачи </w:t>
      </w:r>
      <w:r w:rsidR="00763A68" w:rsidRPr="003D4AC5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методической службы: </w:t>
      </w:r>
    </w:p>
    <w:p w14:paraId="63387A40" w14:textId="6DB2BDCA" w:rsidR="00AB7503" w:rsidRDefault="008F29BE" w:rsidP="00AB75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единой системы </w:t>
      </w:r>
      <w:r w:rsidRPr="006F6308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педагогических работников образовательных организаций;</w:t>
      </w:r>
    </w:p>
    <w:p w14:paraId="681087E3" w14:textId="31D970F4" w:rsidR="00AB7503" w:rsidRDefault="00AB7503" w:rsidP="00AB75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изучение    </w:t>
      </w:r>
      <w:r w:rsidR="006F6308">
        <w:rPr>
          <w:rFonts w:ascii="Times New Roman" w:hAnsi="Times New Roman" w:cs="Times New Roman"/>
          <w:sz w:val="28"/>
          <w:szCs w:val="28"/>
        </w:rPr>
        <w:t>запросов и</w:t>
      </w:r>
      <w:r>
        <w:rPr>
          <w:rFonts w:ascii="Times New Roman" w:hAnsi="Times New Roman" w:cs="Times New Roman"/>
          <w:sz w:val="28"/>
          <w:szCs w:val="28"/>
        </w:rPr>
        <w:t xml:space="preserve"> оказание практической помощи педагогическим</w:t>
      </w:r>
    </w:p>
    <w:p w14:paraId="374DFDD2" w14:textId="7A43264D" w:rsidR="005A3E0D" w:rsidRDefault="008F29BE" w:rsidP="00AB75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и управленческим кадрам </w:t>
      </w:r>
      <w:r w:rsidRPr="00FE45E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</w:t>
      </w:r>
      <w:r w:rsidR="00E15DF3">
        <w:rPr>
          <w:rFonts w:ascii="Times New Roman" w:hAnsi="Times New Roman" w:cs="Times New Roman"/>
          <w:sz w:val="28"/>
          <w:szCs w:val="28"/>
        </w:rPr>
        <w:t>вательных организаций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Щёлково, Фрязино, Лосино - Петровский, Звёздный городок, в том числе через диагностику профессиональных компетенций педагогических работников во взаимодействии с ЦНППМ ПР МО; </w:t>
      </w:r>
    </w:p>
    <w:p w14:paraId="460F209A" w14:textId="2919D628" w:rsidR="005A3E0D" w:rsidRDefault="008F29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различных форм поддержки и сопровождения учителей (наставничество, тьюторство и др</w:t>
      </w:r>
      <w:r w:rsidR="00CE032A">
        <w:rPr>
          <w:rFonts w:ascii="Times New Roman" w:hAnsi="Times New Roman" w:cs="Times New Roman"/>
          <w:sz w:val="28"/>
          <w:szCs w:val="28"/>
        </w:rPr>
        <w:t>угое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D62A071" w14:textId="5B7EFA60" w:rsidR="005A3E0D" w:rsidRDefault="008F29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овладения педагогическими работниками навыками использования современных педагогических технологий, в том числе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цифрового учебного оборудования;</w:t>
      </w:r>
    </w:p>
    <w:p w14:paraId="5BB1E97D" w14:textId="31582066" w:rsidR="005A3E0D" w:rsidRDefault="008F29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единой системы выявления, обобщения, продвижения </w:t>
      </w:r>
      <w:r w:rsidR="00E15D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внедрения подтвердивших эффективность педагогических практик; </w:t>
      </w:r>
    </w:p>
    <w:p w14:paraId="53574377" w14:textId="4D47D3C1" w:rsidR="005A3E0D" w:rsidRDefault="008F29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координация методической работы и формирование методической инфраструктуры для сопровождения профессиональн</w:t>
      </w:r>
      <w:r w:rsidR="00E15DF3">
        <w:rPr>
          <w:rFonts w:ascii="Times New Roman" w:hAnsi="Times New Roman" w:cs="Times New Roman"/>
          <w:sz w:val="28"/>
          <w:szCs w:val="28"/>
        </w:rPr>
        <w:t xml:space="preserve">ой деятельности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FE45E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14:paraId="55C40B04" w14:textId="77777777" w:rsidR="005A3E0D" w:rsidRDefault="008F29B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системное повышение качества образовательных результатов через внедрение эффективных образовательных технологий, инновационных практик, современных методов обучения и воспитания, а также совершенствование методики оценки образовательных результатов.</w:t>
      </w:r>
    </w:p>
    <w:p w14:paraId="5CE769AD" w14:textId="50A7473E" w:rsidR="005A3E0D" w:rsidRPr="00461C1A" w:rsidRDefault="00B8310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>3</w:t>
      </w:r>
      <w:r w:rsidR="008F29BE" w:rsidRPr="00461C1A">
        <w:rPr>
          <w:rFonts w:ascii="Times New Roman" w:hAnsi="Times New Roman" w:cs="Times New Roman"/>
          <w:sz w:val="28"/>
          <w:szCs w:val="28"/>
        </w:rPr>
        <w:t xml:space="preserve">.3. В своей деятельности </w:t>
      </w:r>
      <w:r w:rsidR="00595166" w:rsidRPr="003D4AC5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595166">
        <w:rPr>
          <w:rFonts w:ascii="Times New Roman" w:hAnsi="Times New Roman" w:cs="Times New Roman"/>
          <w:sz w:val="28"/>
          <w:szCs w:val="28"/>
        </w:rPr>
        <w:t xml:space="preserve"> </w:t>
      </w:r>
      <w:r w:rsidR="009B2C2C">
        <w:rPr>
          <w:rFonts w:ascii="Times New Roman" w:hAnsi="Times New Roman" w:cs="Times New Roman"/>
          <w:sz w:val="28"/>
          <w:szCs w:val="28"/>
        </w:rPr>
        <w:t>методическая служба руководствуе</w:t>
      </w:r>
      <w:r w:rsidR="008F29BE" w:rsidRPr="00461C1A">
        <w:rPr>
          <w:rFonts w:ascii="Times New Roman" w:hAnsi="Times New Roman" w:cs="Times New Roman"/>
          <w:sz w:val="28"/>
          <w:szCs w:val="28"/>
        </w:rPr>
        <w:t xml:space="preserve">тся следующими принципами: </w:t>
      </w:r>
    </w:p>
    <w:p w14:paraId="34CDE7CB" w14:textId="77777777" w:rsidR="005A3E0D" w:rsidRPr="00461C1A" w:rsidRDefault="008F29BE" w:rsidP="00E15D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</w:t>
      </w:r>
      <w:r w:rsidRPr="00CE032A">
        <w:rPr>
          <w:rFonts w:ascii="Times New Roman" w:hAnsi="Times New Roman" w:cs="Times New Roman"/>
          <w:sz w:val="28"/>
          <w:szCs w:val="28"/>
        </w:rPr>
        <w:t>принцип персонификации (личностного подхода),</w:t>
      </w:r>
      <w:r w:rsidRPr="00461C1A">
        <w:rPr>
          <w:rFonts w:ascii="Times New Roman" w:hAnsi="Times New Roman" w:cs="Times New Roman"/>
          <w:sz w:val="28"/>
          <w:szCs w:val="28"/>
        </w:rPr>
        <w:t xml:space="preserve"> предусматривающий определение индивидуальных задач повышения педагогической квалификации, построение индивидуальных образовательных маршрутов педагогических работников на основе результатов диагностики профессиональных компетенций;</w:t>
      </w:r>
    </w:p>
    <w:p w14:paraId="5A421755" w14:textId="77777777" w:rsidR="005A3E0D" w:rsidRPr="00461C1A" w:rsidRDefault="008F29BE" w:rsidP="00E15D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 </w:t>
      </w:r>
      <w:r w:rsidRPr="00CE032A">
        <w:rPr>
          <w:rFonts w:ascii="Times New Roman" w:hAnsi="Times New Roman" w:cs="Times New Roman"/>
          <w:sz w:val="28"/>
          <w:szCs w:val="28"/>
        </w:rPr>
        <w:t>принцип вариативности</w:t>
      </w:r>
      <w:r w:rsidRPr="00461C1A">
        <w:rPr>
          <w:rFonts w:ascii="Times New Roman" w:hAnsi="Times New Roman" w:cs="Times New Roman"/>
          <w:sz w:val="28"/>
          <w:szCs w:val="28"/>
        </w:rPr>
        <w:t xml:space="preserve">, связанный с возможностью выбора педагогами форм и способов профессионального мастерства; </w:t>
      </w:r>
    </w:p>
    <w:p w14:paraId="348607BF" w14:textId="77777777" w:rsidR="005A3E0D" w:rsidRPr="00461C1A" w:rsidRDefault="008F29BE" w:rsidP="00E15D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</w:t>
      </w:r>
      <w:r w:rsidRPr="00CE032A">
        <w:rPr>
          <w:rFonts w:ascii="Times New Roman" w:hAnsi="Times New Roman" w:cs="Times New Roman"/>
          <w:sz w:val="28"/>
          <w:szCs w:val="28"/>
        </w:rPr>
        <w:t>принцип мобильности и адресности</w:t>
      </w:r>
      <w:r w:rsidRPr="00461C1A">
        <w:rPr>
          <w:rFonts w:ascii="Times New Roman" w:hAnsi="Times New Roman" w:cs="Times New Roman"/>
          <w:sz w:val="28"/>
          <w:szCs w:val="28"/>
        </w:rPr>
        <w:t>, предусматривающий оперативное реагирование как на приоритетные направления развития российского образования, так и на изменяющиеся потребности субъектов образовательного пространства по созданию необходимых условий для решения профессиональных проблем, повышения компетентности в решении определенного круга профессиональных вопросов;</w:t>
      </w:r>
    </w:p>
    <w:p w14:paraId="14E40B7F" w14:textId="77777777" w:rsidR="005A3E0D" w:rsidRPr="00461C1A" w:rsidRDefault="008F29BE" w:rsidP="00D219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 </w:t>
      </w:r>
      <w:r w:rsidRPr="00CE032A">
        <w:rPr>
          <w:rFonts w:ascii="Times New Roman" w:hAnsi="Times New Roman" w:cs="Times New Roman"/>
          <w:sz w:val="28"/>
          <w:szCs w:val="28"/>
        </w:rPr>
        <w:t>принцип непрерывности и преемственности</w:t>
      </w:r>
      <w:r w:rsidRPr="00461C1A">
        <w:rPr>
          <w:rFonts w:ascii="Times New Roman" w:hAnsi="Times New Roman" w:cs="Times New Roman"/>
          <w:sz w:val="28"/>
          <w:szCs w:val="28"/>
        </w:rPr>
        <w:t xml:space="preserve">, предусматривающий постоянный профессиональный рост педагогов, учёт уровня их реальной профессиональной готовности к обеспечению качественного образования, вовлеченности в систематическую методическую деятельность; </w:t>
      </w:r>
    </w:p>
    <w:p w14:paraId="25EECFCF" w14:textId="15B86180" w:rsidR="005A3E0D" w:rsidRPr="00461C1A" w:rsidRDefault="008F29BE" w:rsidP="00D219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</w:t>
      </w:r>
      <w:r w:rsidRPr="00CE032A">
        <w:rPr>
          <w:rFonts w:ascii="Times New Roman" w:hAnsi="Times New Roman" w:cs="Times New Roman"/>
          <w:sz w:val="28"/>
          <w:szCs w:val="28"/>
        </w:rPr>
        <w:t>принцип открытости,</w:t>
      </w:r>
      <w:r w:rsidRPr="00461C1A">
        <w:rPr>
          <w:rFonts w:ascii="Times New Roman" w:hAnsi="Times New Roman" w:cs="Times New Roman"/>
          <w:sz w:val="28"/>
          <w:szCs w:val="28"/>
        </w:rPr>
        <w:t xml:space="preserve"> характеризующийся своевременным информированием профессионального сообщества о деятельности методической службы, возможностях повышения квалификации и развития профессионального мастерства на региональном и федерал</w:t>
      </w:r>
      <w:r w:rsidR="003D4AC5">
        <w:rPr>
          <w:rFonts w:ascii="Times New Roman" w:hAnsi="Times New Roman" w:cs="Times New Roman"/>
          <w:sz w:val="28"/>
          <w:szCs w:val="28"/>
        </w:rPr>
        <w:t>ьном уровнях,</w:t>
      </w:r>
      <w:r w:rsidR="00D219C3">
        <w:rPr>
          <w:rFonts w:ascii="Times New Roman" w:hAnsi="Times New Roman" w:cs="Times New Roman"/>
          <w:sz w:val="28"/>
          <w:szCs w:val="28"/>
        </w:rPr>
        <w:t xml:space="preserve"> </w:t>
      </w:r>
      <w:r w:rsidRPr="00461C1A">
        <w:rPr>
          <w:rFonts w:ascii="Times New Roman" w:hAnsi="Times New Roman" w:cs="Times New Roman"/>
          <w:sz w:val="28"/>
          <w:szCs w:val="28"/>
        </w:rPr>
        <w:t>а также о задачах профессионального развития педагогических работников, поставленных Министерством</w:t>
      </w:r>
      <w:r w:rsidR="003D4AC5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</w:t>
      </w:r>
      <w:r w:rsidR="00D219C3">
        <w:rPr>
          <w:rFonts w:ascii="Times New Roman" w:hAnsi="Times New Roman" w:cs="Times New Roman"/>
          <w:sz w:val="28"/>
          <w:szCs w:val="28"/>
        </w:rPr>
        <w:t xml:space="preserve"> </w:t>
      </w:r>
      <w:r w:rsidRPr="00461C1A">
        <w:rPr>
          <w:rFonts w:ascii="Times New Roman" w:hAnsi="Times New Roman" w:cs="Times New Roman"/>
          <w:sz w:val="28"/>
          <w:szCs w:val="28"/>
        </w:rPr>
        <w:t xml:space="preserve">и Министерством просвещения Российской Федерации; </w:t>
      </w:r>
    </w:p>
    <w:p w14:paraId="55A70466" w14:textId="77777777" w:rsidR="005A3E0D" w:rsidRDefault="008F29BE" w:rsidP="00D219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C1A">
        <w:rPr>
          <w:rFonts w:ascii="Times New Roman" w:hAnsi="Times New Roman" w:cs="Times New Roman"/>
          <w:sz w:val="28"/>
          <w:szCs w:val="28"/>
        </w:rPr>
        <w:t xml:space="preserve">- </w:t>
      </w:r>
      <w:r w:rsidRPr="00CE032A">
        <w:rPr>
          <w:rFonts w:ascii="Times New Roman" w:hAnsi="Times New Roman" w:cs="Times New Roman"/>
          <w:sz w:val="28"/>
          <w:szCs w:val="28"/>
        </w:rPr>
        <w:t>принцип стимулирования</w:t>
      </w:r>
      <w:r w:rsidRPr="00461C1A">
        <w:rPr>
          <w:rFonts w:ascii="Times New Roman" w:hAnsi="Times New Roman" w:cs="Times New Roman"/>
          <w:sz w:val="28"/>
          <w:szCs w:val="28"/>
        </w:rPr>
        <w:t>, предполагающий применение эффективных способов мотивации педагогов для повышения квалификации и развития профессионального мастерства педагогических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0B2D9" w14:textId="77777777" w:rsidR="005A3E0D" w:rsidRPr="002B0C9F" w:rsidRDefault="005A3E0D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2FB9D0A0" w14:textId="75ACA24F" w:rsidR="005A3E0D" w:rsidRPr="00CE032A" w:rsidRDefault="008F29B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32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E032A">
        <w:rPr>
          <w:rFonts w:ascii="Times New Roman" w:hAnsi="Times New Roman" w:cs="Times New Roman"/>
          <w:sz w:val="28"/>
          <w:szCs w:val="28"/>
        </w:rPr>
        <w:t xml:space="preserve">. </w:t>
      </w:r>
      <w:r w:rsidRPr="00CE032A">
        <w:rPr>
          <w:rFonts w:ascii="Times New Roman" w:hAnsi="Times New Roman" w:cs="Times New Roman"/>
          <w:sz w:val="32"/>
          <w:szCs w:val="32"/>
        </w:rPr>
        <w:t xml:space="preserve">Организация деятельности </w:t>
      </w:r>
      <w:r w:rsidR="00763A68" w:rsidRPr="00CE032A">
        <w:rPr>
          <w:rFonts w:ascii="Times New Roman" w:hAnsi="Times New Roman" w:cs="Times New Roman"/>
          <w:sz w:val="32"/>
          <w:szCs w:val="32"/>
        </w:rPr>
        <w:t xml:space="preserve">межмуниципальной </w:t>
      </w:r>
      <w:r w:rsidRPr="00CE032A">
        <w:rPr>
          <w:rFonts w:ascii="Times New Roman" w:hAnsi="Times New Roman" w:cs="Times New Roman"/>
          <w:sz w:val="32"/>
          <w:szCs w:val="32"/>
        </w:rPr>
        <w:t>методической службы</w:t>
      </w:r>
    </w:p>
    <w:p w14:paraId="068560E5" w14:textId="2ED42280" w:rsidR="005A3E0D" w:rsidRPr="003D4AC5" w:rsidRDefault="00B831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9BE">
        <w:rPr>
          <w:rFonts w:ascii="Times New Roman" w:hAnsi="Times New Roman" w:cs="Times New Roman"/>
          <w:sz w:val="28"/>
          <w:szCs w:val="28"/>
        </w:rPr>
        <w:t xml:space="preserve">.1. Структура </w:t>
      </w:r>
      <w:r w:rsidR="00763A68" w:rsidRPr="003D4AC5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методической службы формируется </w:t>
      </w:r>
      <w:r w:rsidR="003D4A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>в соответствии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с приоритетными задачами государственной политики в сфере образования, потребностями, </w:t>
      </w:r>
      <w:r w:rsidR="008F29BE" w:rsidRPr="003D4AC5">
        <w:rPr>
          <w:rFonts w:ascii="Times New Roman" w:hAnsi="Times New Roman" w:cs="Times New Roman"/>
          <w:sz w:val="28"/>
          <w:szCs w:val="28"/>
        </w:rPr>
        <w:t xml:space="preserve">особенностями муниципальной системы образования и с учетом индивидуальных потребностей педагогических работников и управленческих кадров. </w:t>
      </w:r>
    </w:p>
    <w:p w14:paraId="45E2F1B4" w14:textId="5F39983E" w:rsidR="005A3E0D" w:rsidRPr="000D7504" w:rsidRDefault="00B831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9BE">
        <w:rPr>
          <w:rFonts w:ascii="Times New Roman" w:hAnsi="Times New Roman" w:cs="Times New Roman"/>
          <w:sz w:val="28"/>
          <w:szCs w:val="28"/>
        </w:rPr>
        <w:t xml:space="preserve">.2. Основными элементами структуры </w:t>
      </w:r>
      <w:r w:rsidR="00763A68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методической службы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63A68" w:rsidRPr="002B3043">
        <w:rPr>
          <w:rFonts w:ascii="Times New Roman" w:hAnsi="Times New Roman" w:cs="Times New Roman"/>
          <w:sz w:val="28"/>
          <w:szCs w:val="28"/>
        </w:rPr>
        <w:t>межмуниципальный</w:t>
      </w:r>
      <w:r w:rsidR="00763A68" w:rsidRPr="00461C1A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461C1A">
        <w:rPr>
          <w:rFonts w:ascii="Times New Roman" w:hAnsi="Times New Roman" w:cs="Times New Roman"/>
          <w:sz w:val="28"/>
          <w:szCs w:val="28"/>
        </w:rPr>
        <w:t>методический совет,</w:t>
      </w:r>
      <w:r w:rsidR="008F29BE" w:rsidRPr="00461C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29BE" w:rsidRPr="00461C1A">
        <w:rPr>
          <w:rFonts w:ascii="Times New Roman" w:hAnsi="Times New Roman" w:cs="Times New Roman"/>
          <w:sz w:val="28"/>
          <w:szCs w:val="28"/>
        </w:rPr>
        <w:t xml:space="preserve">профессиональные педагогические сообщества (городские методические объединения и иные профессиональные сообщества), </w:t>
      </w:r>
      <w:r w:rsidR="008F29BE" w:rsidRPr="000D7504">
        <w:rPr>
          <w:rFonts w:ascii="Times New Roman" w:hAnsi="Times New Roman" w:cs="Times New Roman"/>
          <w:sz w:val="28"/>
          <w:szCs w:val="28"/>
        </w:rPr>
        <w:t>методический актив, клубы и др</w:t>
      </w:r>
      <w:r w:rsidR="00CE032A">
        <w:rPr>
          <w:rFonts w:ascii="Times New Roman" w:hAnsi="Times New Roman" w:cs="Times New Roman"/>
          <w:sz w:val="28"/>
          <w:szCs w:val="28"/>
        </w:rPr>
        <w:t>угое</w:t>
      </w:r>
      <w:r w:rsidR="008F29BE" w:rsidRPr="000D7504">
        <w:rPr>
          <w:rFonts w:ascii="Times New Roman" w:hAnsi="Times New Roman" w:cs="Times New Roman"/>
          <w:sz w:val="28"/>
          <w:szCs w:val="28"/>
        </w:rPr>
        <w:t>.</w:t>
      </w:r>
    </w:p>
    <w:p w14:paraId="2E5F6F4B" w14:textId="78A5E0CD" w:rsidR="005A3E0D" w:rsidRPr="000D7504" w:rsidRDefault="00B831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504">
        <w:rPr>
          <w:rFonts w:ascii="Times New Roman" w:hAnsi="Times New Roman" w:cs="Times New Roman"/>
          <w:sz w:val="28"/>
          <w:szCs w:val="28"/>
        </w:rPr>
        <w:t>4</w:t>
      </w:r>
      <w:r w:rsidR="008F29BE" w:rsidRPr="000D7504">
        <w:rPr>
          <w:rFonts w:ascii="Times New Roman" w:hAnsi="Times New Roman" w:cs="Times New Roman"/>
          <w:sz w:val="28"/>
          <w:szCs w:val="28"/>
        </w:rPr>
        <w:t xml:space="preserve">.3. </w:t>
      </w:r>
      <w:r w:rsidR="00763A68" w:rsidRPr="002B3043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763A68" w:rsidRPr="000D7504">
        <w:rPr>
          <w:rFonts w:ascii="Times New Roman" w:hAnsi="Times New Roman" w:cs="Times New Roman"/>
          <w:sz w:val="28"/>
          <w:szCs w:val="28"/>
        </w:rPr>
        <w:t xml:space="preserve"> </w:t>
      </w:r>
      <w:r w:rsidR="00763A68">
        <w:rPr>
          <w:rFonts w:ascii="Times New Roman" w:hAnsi="Times New Roman" w:cs="Times New Roman"/>
          <w:sz w:val="28"/>
          <w:szCs w:val="28"/>
        </w:rPr>
        <w:t>м</w:t>
      </w:r>
      <w:r w:rsidR="008F29BE" w:rsidRPr="000D7504">
        <w:rPr>
          <w:rFonts w:ascii="Times New Roman" w:hAnsi="Times New Roman" w:cs="Times New Roman"/>
          <w:sz w:val="28"/>
          <w:szCs w:val="28"/>
        </w:rPr>
        <w:t>етодическая служба осуществляет свою деятельность</w:t>
      </w:r>
      <w:r w:rsidR="00763A68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0D7504">
        <w:rPr>
          <w:rFonts w:ascii="Times New Roman" w:hAnsi="Times New Roman" w:cs="Times New Roman"/>
          <w:sz w:val="28"/>
          <w:szCs w:val="28"/>
        </w:rPr>
        <w:t xml:space="preserve">во взаимодействии с образовательными организациями высшего </w:t>
      </w:r>
      <w:r w:rsidR="00654370" w:rsidRPr="000D750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F29BE" w:rsidRPr="000D7504"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образования, и другими образовательными организациями, занимающимися повышением квалификации и профессиональной подготовкой, и переподготовкой педагогических работников и руководящих кадров.</w:t>
      </w:r>
      <w:r w:rsidR="00F76750" w:rsidRPr="000D7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D4F1D" w14:textId="16A13F74" w:rsidR="005A3E0D" w:rsidRPr="00AB7503" w:rsidRDefault="00B831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7503">
        <w:rPr>
          <w:rFonts w:ascii="Times New Roman" w:hAnsi="Times New Roman" w:cs="Times New Roman"/>
          <w:sz w:val="28"/>
          <w:szCs w:val="28"/>
        </w:rPr>
        <w:t>4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.4. Общее руководство и координацию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 w:rsidRPr="00AB7503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AB7503">
        <w:rPr>
          <w:rFonts w:ascii="Times New Roman" w:hAnsi="Times New Roman" w:cs="Times New Roman"/>
          <w:sz w:val="28"/>
          <w:szCs w:val="28"/>
        </w:rPr>
        <w:t>ме</w:t>
      </w:r>
      <w:r w:rsidR="00D219C3" w:rsidRPr="00AB7503">
        <w:rPr>
          <w:rFonts w:ascii="Times New Roman" w:hAnsi="Times New Roman" w:cs="Times New Roman"/>
          <w:sz w:val="28"/>
          <w:szCs w:val="28"/>
        </w:rPr>
        <w:t>тодической службы осуществляет М</w:t>
      </w:r>
      <w:r w:rsidR="008F29BE" w:rsidRPr="00AB7503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дополнительного профессионального образования «Учебно-методический образовательный центр» городского округа Щёлково</w:t>
      </w:r>
      <w:r w:rsidR="00A810D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810D2" w:rsidRPr="005C0D7B">
        <w:rPr>
          <w:rFonts w:ascii="Times New Roman" w:hAnsi="Times New Roman" w:cs="Times New Roman"/>
          <w:sz w:val="28"/>
          <w:szCs w:val="28"/>
        </w:rPr>
        <w:t>МБУ ДПО УМОЦ</w:t>
      </w:r>
      <w:r w:rsidR="00A810D2">
        <w:rPr>
          <w:rFonts w:ascii="Times New Roman" w:hAnsi="Times New Roman" w:cs="Times New Roman"/>
          <w:sz w:val="28"/>
          <w:szCs w:val="28"/>
        </w:rPr>
        <w:t xml:space="preserve"> ГОЩ)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  <w:r w:rsidR="00461C1A" w:rsidRPr="00AB7503">
        <w:rPr>
          <w:rFonts w:ascii="Times New Roman" w:hAnsi="Times New Roman" w:cs="Times New Roman"/>
          <w:sz w:val="28"/>
          <w:szCs w:val="28"/>
        </w:rPr>
        <w:t>.</w:t>
      </w:r>
    </w:p>
    <w:p w14:paraId="3110CE39" w14:textId="2E1DE398" w:rsidR="005A3E0D" w:rsidRPr="00AB7503" w:rsidRDefault="00B831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503">
        <w:rPr>
          <w:rFonts w:ascii="Times New Roman" w:hAnsi="Times New Roman" w:cs="Times New Roman"/>
          <w:sz w:val="28"/>
          <w:szCs w:val="28"/>
        </w:rPr>
        <w:t>4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.5.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4A2FA7" w:rsidRPr="00AB7503">
        <w:rPr>
          <w:rFonts w:ascii="Times New Roman" w:hAnsi="Times New Roman" w:cs="Times New Roman"/>
          <w:sz w:val="28"/>
          <w:szCs w:val="28"/>
        </w:rPr>
        <w:t xml:space="preserve"> </w:t>
      </w:r>
      <w:r w:rsidR="004A2FA7">
        <w:rPr>
          <w:rFonts w:ascii="Times New Roman" w:hAnsi="Times New Roman" w:cs="Times New Roman"/>
          <w:sz w:val="28"/>
          <w:szCs w:val="28"/>
        </w:rPr>
        <w:t>м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етодическая служба представляет собой организационную структуру, в состав которой входят: руководитель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AB7503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4349ED" w:rsidRPr="00AB7503">
        <w:rPr>
          <w:rFonts w:ascii="Times New Roman" w:hAnsi="Times New Roman" w:cs="Times New Roman"/>
          <w:sz w:val="28"/>
          <w:szCs w:val="28"/>
        </w:rPr>
        <w:t xml:space="preserve"> (директор </w:t>
      </w:r>
      <w:r w:rsidR="004349ED" w:rsidRPr="005C0D7B">
        <w:rPr>
          <w:rFonts w:ascii="Times New Roman" w:hAnsi="Times New Roman" w:cs="Times New Roman"/>
          <w:sz w:val="28"/>
          <w:szCs w:val="28"/>
        </w:rPr>
        <w:t>МБУ</w:t>
      </w:r>
      <w:r w:rsidR="005C0D7B" w:rsidRPr="005C0D7B">
        <w:rPr>
          <w:rFonts w:ascii="Times New Roman" w:hAnsi="Times New Roman" w:cs="Times New Roman"/>
          <w:sz w:val="28"/>
          <w:szCs w:val="28"/>
        </w:rPr>
        <w:t xml:space="preserve"> </w:t>
      </w:r>
      <w:r w:rsidR="004349ED" w:rsidRPr="005C0D7B">
        <w:rPr>
          <w:rFonts w:ascii="Times New Roman" w:hAnsi="Times New Roman" w:cs="Times New Roman"/>
          <w:sz w:val="28"/>
          <w:szCs w:val="28"/>
        </w:rPr>
        <w:t>ДПО УМОЦ</w:t>
      </w:r>
      <w:r w:rsidR="004A2FA7">
        <w:rPr>
          <w:rFonts w:ascii="Times New Roman" w:hAnsi="Times New Roman" w:cs="Times New Roman"/>
          <w:sz w:val="28"/>
          <w:szCs w:val="28"/>
        </w:rPr>
        <w:t xml:space="preserve"> ГОЩ</w:t>
      </w:r>
      <w:r w:rsidR="004349ED" w:rsidRPr="005C0D7B">
        <w:rPr>
          <w:rFonts w:ascii="Times New Roman" w:hAnsi="Times New Roman" w:cs="Times New Roman"/>
          <w:sz w:val="28"/>
          <w:szCs w:val="28"/>
        </w:rPr>
        <w:t>)</w:t>
      </w:r>
      <w:r w:rsidR="008F29BE" w:rsidRPr="005C0D7B">
        <w:rPr>
          <w:rFonts w:ascii="Times New Roman" w:hAnsi="Times New Roman" w:cs="Times New Roman"/>
          <w:sz w:val="28"/>
          <w:szCs w:val="28"/>
        </w:rPr>
        <w:t xml:space="preserve">, заместитель (заместители) руководителя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 w:rsidRPr="005C0D7B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5C0D7B">
        <w:rPr>
          <w:rFonts w:ascii="Times New Roman" w:hAnsi="Times New Roman" w:cs="Times New Roman"/>
          <w:sz w:val="28"/>
          <w:szCs w:val="28"/>
        </w:rPr>
        <w:t>методической службы, методисты, другие сотрудники (при необходимости).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42D82" w14:textId="30E6B927" w:rsidR="005A3E0D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503">
        <w:rPr>
          <w:rFonts w:ascii="Times New Roman" w:hAnsi="Times New Roman" w:cs="Times New Roman"/>
          <w:sz w:val="28"/>
          <w:szCs w:val="28"/>
        </w:rPr>
        <w:t>4</w:t>
      </w:r>
      <w:r w:rsidR="008F29BE" w:rsidRPr="00AB7503">
        <w:rPr>
          <w:rFonts w:ascii="Times New Roman" w:hAnsi="Times New Roman" w:cs="Times New Roman"/>
          <w:sz w:val="28"/>
          <w:szCs w:val="28"/>
        </w:rPr>
        <w:t xml:space="preserve">.6. Руководитель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 w:rsidRPr="00AB7503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AB7503">
        <w:rPr>
          <w:rFonts w:ascii="Times New Roman" w:hAnsi="Times New Roman" w:cs="Times New Roman"/>
          <w:sz w:val="28"/>
          <w:szCs w:val="28"/>
        </w:rPr>
        <w:t>методической службы осуществляет общее руководств</w:t>
      </w:r>
      <w:r w:rsidR="008F29BE">
        <w:rPr>
          <w:rFonts w:ascii="Times New Roman" w:hAnsi="Times New Roman" w:cs="Times New Roman"/>
          <w:sz w:val="28"/>
          <w:szCs w:val="28"/>
        </w:rPr>
        <w:t xml:space="preserve">о деятельностью методической службы и является </w:t>
      </w:r>
      <w:r w:rsidR="002B304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ее представителем по вопросам, относящимся к сфере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методической службы. </w:t>
      </w:r>
    </w:p>
    <w:p w14:paraId="3D12B509" w14:textId="1E59E7D5" w:rsidR="005A3E0D" w:rsidRPr="002B3043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9BE">
        <w:rPr>
          <w:rFonts w:ascii="Times New Roman" w:hAnsi="Times New Roman" w:cs="Times New Roman"/>
          <w:sz w:val="28"/>
          <w:szCs w:val="28"/>
        </w:rPr>
        <w:t xml:space="preserve">.7. Заместитель (заместители) руководителя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методической службы координирует текущую деятельность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 xml:space="preserve">методической службы, курирует реализацию отдельных направлений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.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2B304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по объективным причинам руководителя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методической службы исполняет его обязанности. </w:t>
      </w:r>
    </w:p>
    <w:p w14:paraId="11B7E7D3" w14:textId="6ED117BA" w:rsidR="005A3E0D" w:rsidRPr="002B3043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43">
        <w:rPr>
          <w:rFonts w:ascii="Times New Roman" w:hAnsi="Times New Roman" w:cs="Times New Roman"/>
          <w:sz w:val="28"/>
          <w:szCs w:val="28"/>
        </w:rPr>
        <w:t>4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.8. Методисты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4A2FA7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>методической службы осуществляют непосредственное методическое сопровождение педагогических работников, организуют и проводят методические мероприятия разного уровня (семинары, вебинары, мастер-классы и др</w:t>
      </w:r>
      <w:r w:rsidR="00CE032A">
        <w:rPr>
          <w:rFonts w:ascii="Times New Roman" w:hAnsi="Times New Roman" w:cs="Times New Roman"/>
          <w:sz w:val="28"/>
          <w:szCs w:val="28"/>
        </w:rPr>
        <w:t>угое</w:t>
      </w:r>
      <w:r w:rsidR="008F29BE">
        <w:rPr>
          <w:rFonts w:ascii="Times New Roman" w:hAnsi="Times New Roman" w:cs="Times New Roman"/>
          <w:sz w:val="28"/>
          <w:szCs w:val="28"/>
        </w:rPr>
        <w:t xml:space="preserve">); участвуют в разработке методических материалов и рекомендаций, осуществляют другие виды деятельности, относящиеся к сфере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методической службы. </w:t>
      </w:r>
    </w:p>
    <w:p w14:paraId="57453D0D" w14:textId="412D4A74" w:rsidR="005A3E0D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43">
        <w:rPr>
          <w:rFonts w:ascii="Times New Roman" w:hAnsi="Times New Roman" w:cs="Times New Roman"/>
          <w:sz w:val="28"/>
          <w:szCs w:val="28"/>
        </w:rPr>
        <w:t>4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.9.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Межмуниципальная </w:t>
      </w:r>
      <w:r w:rsidR="00A810D2">
        <w:rPr>
          <w:rFonts w:ascii="Times New Roman" w:hAnsi="Times New Roman" w:cs="Times New Roman"/>
          <w:sz w:val="28"/>
          <w:szCs w:val="28"/>
        </w:rPr>
        <w:t>м</w:t>
      </w:r>
      <w:r w:rsidR="008F29BE" w:rsidRPr="002B3043">
        <w:rPr>
          <w:rFonts w:ascii="Times New Roman" w:hAnsi="Times New Roman" w:cs="Times New Roman"/>
          <w:sz w:val="28"/>
          <w:szCs w:val="28"/>
        </w:rPr>
        <w:t>етод</w:t>
      </w:r>
      <w:r w:rsidR="008F29BE">
        <w:rPr>
          <w:rFonts w:ascii="Times New Roman" w:hAnsi="Times New Roman" w:cs="Times New Roman"/>
          <w:sz w:val="28"/>
          <w:szCs w:val="28"/>
        </w:rPr>
        <w:t xml:space="preserve">ическая служба разрабатывает и утверждает необходимые локальные нормативные акты, заключает соглашения о сетевом взаимодействии с ЦНППМ ПР МО и другими организациями, формирует </w:t>
      </w:r>
      <w:r w:rsidR="002B304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и реализует годовой план работы, согласованный с приоритетами развития </w:t>
      </w:r>
      <w:r w:rsidR="008F29BE" w:rsidRPr="008D05BD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8F29BE">
        <w:rPr>
          <w:rFonts w:ascii="Times New Roman" w:hAnsi="Times New Roman" w:cs="Times New Roman"/>
          <w:sz w:val="28"/>
          <w:szCs w:val="28"/>
        </w:rPr>
        <w:t xml:space="preserve">системы образования; обеспечивает ведение необходимой документации и отчетности. </w:t>
      </w:r>
    </w:p>
    <w:p w14:paraId="16440CCB" w14:textId="1520A78A" w:rsidR="005A3E0D" w:rsidRPr="002B3043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9BE">
        <w:rPr>
          <w:rFonts w:ascii="Times New Roman" w:hAnsi="Times New Roman" w:cs="Times New Roman"/>
          <w:sz w:val="28"/>
          <w:szCs w:val="28"/>
        </w:rPr>
        <w:t xml:space="preserve">.10. Специалисты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муниципальной методической службы на регулярной основе повышают уровень своих профессиональных компетенций. </w:t>
      </w:r>
    </w:p>
    <w:p w14:paraId="4BAB7EE5" w14:textId="2B7BF43E" w:rsidR="005A3E0D" w:rsidRPr="002B3043" w:rsidRDefault="00B83103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043">
        <w:rPr>
          <w:rFonts w:ascii="Times New Roman" w:hAnsi="Times New Roman" w:cs="Times New Roman"/>
          <w:sz w:val="28"/>
          <w:szCs w:val="28"/>
        </w:rPr>
        <w:t>4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.11. Для реализации информационной открытости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методической службы самостоятельно ведет сайт </w:t>
      </w:r>
      <w:r w:rsidR="002B30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F29BE" w:rsidRPr="002B3043">
        <w:rPr>
          <w:rFonts w:ascii="Times New Roman" w:hAnsi="Times New Roman" w:cs="Times New Roman"/>
          <w:sz w:val="28"/>
          <w:szCs w:val="28"/>
        </w:rPr>
        <w:t>и социальные сети по направлениям деятельности.</w:t>
      </w:r>
    </w:p>
    <w:p w14:paraId="0D2FE50C" w14:textId="77777777" w:rsidR="005A3E0D" w:rsidRPr="002B3043" w:rsidRDefault="005A3E0D" w:rsidP="00AB75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72A646" w14:textId="24CF15C4" w:rsidR="005A3E0D" w:rsidRPr="00CE032A" w:rsidRDefault="008F29BE" w:rsidP="00AB750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V. </w:t>
      </w:r>
      <w:r w:rsidRPr="00CE032A">
        <w:rPr>
          <w:rFonts w:ascii="Times New Roman" w:hAnsi="Times New Roman" w:cs="Times New Roman"/>
          <w:sz w:val="32"/>
          <w:szCs w:val="32"/>
        </w:rPr>
        <w:t xml:space="preserve">Основные направления деятельности </w:t>
      </w:r>
      <w:r w:rsidR="004A2FA7" w:rsidRPr="00CE032A">
        <w:rPr>
          <w:rFonts w:ascii="Times New Roman" w:hAnsi="Times New Roman" w:cs="Times New Roman"/>
          <w:bCs/>
          <w:sz w:val="32"/>
          <w:szCs w:val="32"/>
        </w:rPr>
        <w:t>межмуниципальной</w:t>
      </w:r>
      <w:r w:rsidR="004A2FA7" w:rsidRPr="00CE032A">
        <w:rPr>
          <w:rFonts w:ascii="Times New Roman" w:hAnsi="Times New Roman" w:cs="Times New Roman"/>
          <w:sz w:val="32"/>
          <w:szCs w:val="32"/>
        </w:rPr>
        <w:t xml:space="preserve"> </w:t>
      </w:r>
      <w:r w:rsidRPr="00CE032A">
        <w:rPr>
          <w:rFonts w:ascii="Times New Roman" w:hAnsi="Times New Roman" w:cs="Times New Roman"/>
          <w:sz w:val="32"/>
          <w:szCs w:val="32"/>
        </w:rPr>
        <w:t>методической службы</w:t>
      </w:r>
    </w:p>
    <w:p w14:paraId="200DCFDB" w14:textId="5F5C404B" w:rsidR="007F7C37" w:rsidRPr="00312372" w:rsidRDefault="002B3043" w:rsidP="00CE032A">
      <w:pPr>
        <w:spacing w:after="0" w:line="276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3043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372" w:rsidRPr="002B3043">
        <w:rPr>
          <w:rFonts w:ascii="Times New Roman" w:hAnsi="Times New Roman" w:cs="Times New Roman"/>
          <w:sz w:val="28"/>
          <w:szCs w:val="28"/>
        </w:rPr>
        <w:t>М</w:t>
      </w:r>
      <w:r w:rsidR="00312372">
        <w:rPr>
          <w:rFonts w:ascii="Times New Roman" w:hAnsi="Times New Roman" w:cs="Times New Roman"/>
          <w:sz w:val="28"/>
          <w:szCs w:val="28"/>
        </w:rPr>
        <w:t xml:space="preserve">ежмуниципальная </w:t>
      </w:r>
      <w:r w:rsidR="00312372" w:rsidRPr="002B3043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312372">
        <w:rPr>
          <w:rFonts w:ascii="Times New Roman" w:hAnsi="Times New Roman" w:cs="Times New Roman"/>
          <w:sz w:val="28"/>
          <w:szCs w:val="28"/>
        </w:rPr>
        <w:t>служба</w:t>
      </w:r>
      <w:r w:rsidR="00312372" w:rsidRPr="002B3043">
        <w:rPr>
          <w:rFonts w:ascii="Times New Roman" w:hAnsi="Times New Roman" w:cs="Times New Roman"/>
          <w:sz w:val="28"/>
          <w:szCs w:val="28"/>
        </w:rPr>
        <w:t xml:space="preserve"> </w:t>
      </w:r>
      <w:r w:rsidR="00312372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Щёлково</w:t>
      </w:r>
      <w:r w:rsidR="00312372">
        <w:rPr>
          <w:rFonts w:ascii="Times New Roman" w:hAnsi="Times New Roman" w:cs="Times New Roman"/>
          <w:sz w:val="28"/>
          <w:szCs w:val="28"/>
        </w:rPr>
        <w:t xml:space="preserve"> </w:t>
      </w:r>
      <w:r w:rsidRPr="002B3043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043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по следующим основным направлениям согласно Стандарту деятельности </w:t>
      </w:r>
      <w:r w:rsidR="004A2FA7" w:rsidRPr="002B3043">
        <w:rPr>
          <w:rFonts w:ascii="Times New Roman" w:hAnsi="Times New Roman" w:cs="Times New Roman"/>
          <w:sz w:val="28"/>
          <w:szCs w:val="28"/>
        </w:rPr>
        <w:t>межмуниципальных</w:t>
      </w:r>
      <w:r w:rsidR="004A2FA7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8D05BD">
        <w:rPr>
          <w:rFonts w:ascii="Times New Roman" w:hAnsi="Times New Roman" w:cs="Times New Roman"/>
          <w:sz w:val="28"/>
          <w:szCs w:val="28"/>
        </w:rPr>
        <w:t>методических служб в Московской области</w:t>
      </w:r>
      <w:r w:rsidR="007F7C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3C34B8" w14:textId="1F1E9978" w:rsidR="007F7C37" w:rsidRPr="00CE032A" w:rsidRDefault="007F7C37" w:rsidP="00CE032A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реализация модели профессионального развития педагогов; </w:t>
      </w:r>
    </w:p>
    <w:p w14:paraId="266185A7" w14:textId="309D330A" w:rsidR="005A3E0D" w:rsidRPr="00CE032A" w:rsidRDefault="007F7C37" w:rsidP="00CE032A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содержание общего образования и обеспечение качества образования; </w:t>
      </w:r>
    </w:p>
    <w:p w14:paraId="240D4701" w14:textId="66F023DA" w:rsidR="00312372" w:rsidRPr="00CE032A" w:rsidRDefault="007F7C37" w:rsidP="00CE032A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инновации и развитие образования.</w:t>
      </w:r>
    </w:p>
    <w:p w14:paraId="06511052" w14:textId="66883886" w:rsidR="005A3E0D" w:rsidRPr="00CE032A" w:rsidRDefault="00B83103" w:rsidP="00CE032A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65E">
        <w:rPr>
          <w:rFonts w:ascii="Times New Roman" w:hAnsi="Times New Roman" w:cs="Times New Roman"/>
          <w:sz w:val="28"/>
          <w:szCs w:val="28"/>
        </w:rPr>
        <w:t>5</w:t>
      </w:r>
      <w:r w:rsidR="008F29BE" w:rsidRPr="0021765E">
        <w:rPr>
          <w:rFonts w:ascii="Times New Roman" w:hAnsi="Times New Roman" w:cs="Times New Roman"/>
          <w:sz w:val="28"/>
          <w:szCs w:val="28"/>
        </w:rPr>
        <w:t>.</w:t>
      </w:r>
      <w:r w:rsidR="00366C8F" w:rsidRPr="0021765E">
        <w:rPr>
          <w:rFonts w:ascii="Times New Roman" w:hAnsi="Times New Roman" w:cs="Times New Roman"/>
          <w:sz w:val="28"/>
          <w:szCs w:val="28"/>
        </w:rPr>
        <w:t>2</w:t>
      </w:r>
      <w:r w:rsidR="008F29BE" w:rsidRPr="0021765E">
        <w:rPr>
          <w:rFonts w:ascii="Times New Roman" w:hAnsi="Times New Roman" w:cs="Times New Roman"/>
          <w:sz w:val="28"/>
          <w:szCs w:val="28"/>
        </w:rPr>
        <w:t xml:space="preserve">. </w:t>
      </w:r>
      <w:r w:rsidR="008F29BE" w:rsidRPr="00CE032A">
        <w:rPr>
          <w:rFonts w:ascii="Times New Roman" w:hAnsi="Times New Roman" w:cs="Times New Roman"/>
          <w:bCs/>
          <w:sz w:val="28"/>
          <w:szCs w:val="28"/>
        </w:rPr>
        <w:t>Реализация модели профессионального развития педагогов</w:t>
      </w:r>
      <w:r w:rsidR="00CE032A">
        <w:rPr>
          <w:rFonts w:ascii="Times New Roman" w:hAnsi="Times New Roman" w:cs="Times New Roman"/>
          <w:bCs/>
          <w:sz w:val="28"/>
          <w:szCs w:val="28"/>
        </w:rPr>
        <w:t>.</w:t>
      </w:r>
      <w:r w:rsidR="008F29BE" w:rsidRPr="00CE0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EBBEB0" w14:textId="36BDA41E" w:rsidR="005A3E0D" w:rsidRPr="0021765E" w:rsidRDefault="00B83103" w:rsidP="00CE032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65E">
        <w:rPr>
          <w:rFonts w:ascii="Times New Roman" w:hAnsi="Times New Roman" w:cs="Times New Roman"/>
          <w:sz w:val="28"/>
          <w:szCs w:val="28"/>
        </w:rPr>
        <w:t>5</w:t>
      </w:r>
      <w:r w:rsidR="00366C8F" w:rsidRPr="0021765E">
        <w:rPr>
          <w:rFonts w:ascii="Times New Roman" w:hAnsi="Times New Roman" w:cs="Times New Roman"/>
          <w:sz w:val="28"/>
          <w:szCs w:val="28"/>
        </w:rPr>
        <w:t xml:space="preserve">.2.1. </w:t>
      </w:r>
      <w:r w:rsidR="008F29BE" w:rsidRPr="0021765E">
        <w:rPr>
          <w:rFonts w:ascii="Times New Roman" w:hAnsi="Times New Roman" w:cs="Times New Roman"/>
          <w:sz w:val="28"/>
          <w:szCs w:val="28"/>
        </w:rPr>
        <w:t xml:space="preserve">Выявление и ликвидация дефицитов учителей </w:t>
      </w:r>
    </w:p>
    <w:p w14:paraId="64FF6487" w14:textId="5CADDE43" w:rsidR="005A3E0D" w:rsidRPr="0021765E" w:rsidRDefault="00B83103" w:rsidP="00CE032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65E">
        <w:rPr>
          <w:rFonts w:ascii="Times New Roman" w:hAnsi="Times New Roman" w:cs="Times New Roman"/>
          <w:sz w:val="28"/>
          <w:szCs w:val="28"/>
        </w:rPr>
        <w:t>5</w:t>
      </w:r>
      <w:r w:rsidR="00366C8F" w:rsidRPr="0021765E">
        <w:rPr>
          <w:rFonts w:ascii="Times New Roman" w:hAnsi="Times New Roman" w:cs="Times New Roman"/>
          <w:sz w:val="28"/>
          <w:szCs w:val="28"/>
        </w:rPr>
        <w:t xml:space="preserve">.2.1.1. </w:t>
      </w:r>
      <w:r w:rsidR="008F29BE" w:rsidRPr="0021765E">
        <w:rPr>
          <w:rFonts w:ascii="Times New Roman" w:hAnsi="Times New Roman" w:cs="Times New Roman"/>
          <w:sz w:val="28"/>
          <w:szCs w:val="28"/>
        </w:rPr>
        <w:t>Анализ результатов исследования компетенций учителей:</w:t>
      </w:r>
    </w:p>
    <w:p w14:paraId="34C07792" w14:textId="2A5909AD" w:rsidR="005A3E0D" w:rsidRPr="002B0C9F" w:rsidRDefault="002B0C9F" w:rsidP="002B0C9F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29BE" w:rsidRPr="002B0C9F">
        <w:rPr>
          <w:rFonts w:ascii="Times New Roman" w:hAnsi="Times New Roman" w:cs="Times New Roman"/>
          <w:sz w:val="28"/>
          <w:szCs w:val="28"/>
        </w:rPr>
        <w:t>нализ рисковых профилей педагогов по учебным предметам;</w:t>
      </w:r>
    </w:p>
    <w:p w14:paraId="56B7DE6D" w14:textId="2783A8DE" w:rsidR="005A3E0D" w:rsidRPr="002B0C9F" w:rsidRDefault="008F29BE" w:rsidP="002B0C9F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с руководителями методических объединений и методическим активом по разработке и реализации комплекса мер для сопровождения педагогических работников на основе выявленных дефицитов. </w:t>
      </w:r>
    </w:p>
    <w:p w14:paraId="66DCD2E3" w14:textId="2EFC4249" w:rsidR="005A3E0D" w:rsidRDefault="00B83103" w:rsidP="00CE03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 xml:space="preserve">.2.1.2. </w:t>
      </w:r>
      <w:r w:rsidR="008F29BE" w:rsidRPr="002B3043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21765E" w:rsidRPr="002B3043">
        <w:rPr>
          <w:rFonts w:ascii="Times New Roman" w:hAnsi="Times New Roman" w:cs="Times New Roman"/>
          <w:sz w:val="28"/>
          <w:szCs w:val="28"/>
        </w:rPr>
        <w:t>межмуниципальной</w:t>
      </w:r>
      <w:r w:rsidR="0021765E">
        <w:rPr>
          <w:rFonts w:ascii="Times New Roman" w:hAnsi="Times New Roman" w:cs="Times New Roman"/>
          <w:sz w:val="28"/>
          <w:szCs w:val="28"/>
        </w:rPr>
        <w:t xml:space="preserve"> </w:t>
      </w:r>
      <w:r w:rsidR="008F29BE">
        <w:rPr>
          <w:rFonts w:ascii="Times New Roman" w:hAnsi="Times New Roman" w:cs="Times New Roman"/>
          <w:sz w:val="28"/>
          <w:szCs w:val="28"/>
        </w:rPr>
        <w:t>программы наставничества, назначение наставников:</w:t>
      </w:r>
    </w:p>
    <w:p w14:paraId="40933FC2" w14:textId="77777777" w:rsidR="005A3E0D" w:rsidRPr="002B0C9F" w:rsidRDefault="008F29BE" w:rsidP="002B0C9F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организация и сопровождение реализации системы наставничества педагогических работников в общеобразовательных организациях (далее – ОО);  </w:t>
      </w:r>
    </w:p>
    <w:p w14:paraId="6C01C187" w14:textId="77777777" w:rsidR="005A3E0D" w:rsidRPr="002B0C9F" w:rsidRDefault="008F29BE" w:rsidP="002B0C9F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формирование базы педагогических работников и педагогов-наставников; </w:t>
      </w:r>
    </w:p>
    <w:p w14:paraId="1A6A3FE5" w14:textId="408F2A84" w:rsidR="005A3E0D" w:rsidRPr="002B0C9F" w:rsidRDefault="008F29BE" w:rsidP="002B0C9F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выявление лучших практик по организации наставничества </w:t>
      </w:r>
      <w:r w:rsidR="00654370" w:rsidRPr="002B0C9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B0C9F">
        <w:rPr>
          <w:rFonts w:ascii="Times New Roman" w:hAnsi="Times New Roman" w:cs="Times New Roman"/>
          <w:sz w:val="28"/>
          <w:szCs w:val="28"/>
        </w:rPr>
        <w:t xml:space="preserve">и формирование банка лучших практик.  </w:t>
      </w:r>
    </w:p>
    <w:p w14:paraId="792204BC" w14:textId="4F5EDD1F" w:rsidR="005A3E0D" w:rsidRDefault="00B83103" w:rsidP="00CE03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 xml:space="preserve">3. Формирование методического актива: определение количества </w:t>
      </w:r>
      <w:r w:rsidR="006543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и списочного состава методического актива для комплексного решения поставленных перед региональной системой образования задач. </w:t>
      </w:r>
    </w:p>
    <w:p w14:paraId="291CAA9E" w14:textId="34DDBAAE" w:rsidR="005A3E0D" w:rsidRDefault="00B83103" w:rsidP="00CE03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>4. Разработка индивидуального образовательного маршрута:</w:t>
      </w:r>
    </w:p>
    <w:p w14:paraId="4BCA2EDD" w14:textId="77777777" w:rsidR="005A3E0D" w:rsidRPr="002B0C9F" w:rsidRDefault="008F29BE" w:rsidP="002B0C9F">
      <w:pPr>
        <w:pStyle w:val="a5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организация деятельности наставнических пар (член методического актива плюс педагог, нуждающийся в методическом сопровождении) в формате партнерского наставничества по совместной разработке индивидуальных образовательных маршрутов (далее – ИОМ) по итогам прохождения исследования компетенций учителя (далее – ИКУ). </w:t>
      </w:r>
    </w:p>
    <w:p w14:paraId="2674A85B" w14:textId="3956EC91" w:rsidR="005A3E0D" w:rsidRDefault="00B83103" w:rsidP="00CE03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>5. Мониторинг реализации индивидуального образовательного маршрута:</w:t>
      </w:r>
    </w:p>
    <w:p w14:paraId="646B7D41" w14:textId="77777777" w:rsidR="005A3E0D" w:rsidRPr="002B0C9F" w:rsidRDefault="008F29BE" w:rsidP="002B0C9F">
      <w:pPr>
        <w:pStyle w:val="a5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координация деятельности наставнических пар; </w:t>
      </w:r>
    </w:p>
    <w:p w14:paraId="0AB10A6C" w14:textId="6FC55128" w:rsidR="005A3E0D" w:rsidRPr="002B0C9F" w:rsidRDefault="008F29BE" w:rsidP="002B0C9F">
      <w:pPr>
        <w:pStyle w:val="a5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оценка реализации мероприятий </w:t>
      </w:r>
      <w:r w:rsidR="00312372" w:rsidRPr="002B0C9F">
        <w:rPr>
          <w:rFonts w:ascii="Times New Roman" w:hAnsi="Times New Roman" w:cs="Times New Roman"/>
          <w:sz w:val="28"/>
          <w:szCs w:val="28"/>
        </w:rPr>
        <w:t>ИОМ и</w:t>
      </w:r>
      <w:r w:rsidRPr="002B0C9F">
        <w:rPr>
          <w:rFonts w:ascii="Times New Roman" w:hAnsi="Times New Roman" w:cs="Times New Roman"/>
          <w:sz w:val="28"/>
          <w:szCs w:val="28"/>
        </w:rPr>
        <w:t xml:space="preserve"> его корректировка.  </w:t>
      </w:r>
    </w:p>
    <w:p w14:paraId="1FEE5E36" w14:textId="77777777" w:rsidR="002B3043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>6. Подбор курсов повышения квалификации для педагогов, программ дополнительного профессионального образования (далее – ДПО) на основе анализа дефицитов и профицитов педагогов по итогам ИКУ.</w:t>
      </w:r>
    </w:p>
    <w:p w14:paraId="44E9829D" w14:textId="252A0306" w:rsidR="005A3E0D" w:rsidRDefault="002B304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5.2.1.7.   Сопровождение    педагогов     в     период    курсов       повышения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48F69" w14:textId="57C2C4A9" w:rsidR="005A3E0D" w:rsidRDefault="008F29BE" w:rsidP="002B30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квалификации, контроль и консультирование педагогических работников </w:t>
      </w:r>
      <w:r w:rsidR="006543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период промежуточной аттестации и итоговой аттестации. </w:t>
      </w:r>
    </w:p>
    <w:p w14:paraId="5A3E88D5" w14:textId="76B7978C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 xml:space="preserve">8. Сопровождение в период посткурсовой подготовки: организация включения педагога в методическую деятельность по итогам прохождения программы ДПО. </w:t>
      </w:r>
    </w:p>
    <w:p w14:paraId="2C143D7B" w14:textId="67562314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.2.1.</w:t>
      </w:r>
      <w:r w:rsidR="008F29BE">
        <w:rPr>
          <w:rFonts w:ascii="Times New Roman" w:hAnsi="Times New Roman" w:cs="Times New Roman"/>
          <w:sz w:val="28"/>
          <w:szCs w:val="28"/>
        </w:rPr>
        <w:t>9. Сопровождение молодых специалистов:</w:t>
      </w:r>
    </w:p>
    <w:p w14:paraId="1F8752F4" w14:textId="77777777" w:rsidR="005A3E0D" w:rsidRPr="00CE032A" w:rsidRDefault="008F29BE" w:rsidP="00CE032A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обеспечение индивидуального методического сопровождения молодого специалиста и разработки персонифицированной программы наставничества; </w:t>
      </w:r>
    </w:p>
    <w:p w14:paraId="2586281E" w14:textId="77777777" w:rsidR="005A3E0D" w:rsidRPr="00CE032A" w:rsidRDefault="008F29BE" w:rsidP="00CE032A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мониторинг методического сопровождения молодых специалистов;</w:t>
      </w:r>
    </w:p>
    <w:p w14:paraId="26BDD9B2" w14:textId="77777777" w:rsidR="005A3E0D" w:rsidRPr="00CE032A" w:rsidRDefault="008F29BE" w:rsidP="00CE032A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разработка мероприятий дорожной карты по наставничеству и контроль их реализации; </w:t>
      </w:r>
    </w:p>
    <w:p w14:paraId="5C55507D" w14:textId="77777777" w:rsidR="005A3E0D" w:rsidRPr="00CE032A" w:rsidRDefault="008F29BE" w:rsidP="00CE032A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консультации по вопросам адаптации молодых специалистов.</w:t>
      </w:r>
    </w:p>
    <w:p w14:paraId="5137D43B" w14:textId="72FFC63E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.2.2.</w:t>
      </w:r>
      <w:r w:rsidR="008F29BE">
        <w:rPr>
          <w:rFonts w:ascii="Times New Roman" w:hAnsi="Times New Roman" w:cs="Times New Roman"/>
          <w:sz w:val="28"/>
          <w:szCs w:val="28"/>
        </w:rPr>
        <w:t xml:space="preserve"> Городские методические объединения (далее – ГМО)</w:t>
      </w:r>
      <w:r w:rsidR="00FF6CFE">
        <w:rPr>
          <w:rFonts w:ascii="Times New Roman" w:hAnsi="Times New Roman" w:cs="Times New Roman"/>
          <w:sz w:val="28"/>
          <w:szCs w:val="28"/>
        </w:rPr>
        <w:t>:</w:t>
      </w:r>
    </w:p>
    <w:p w14:paraId="65D5BF50" w14:textId="58000A52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.2.2.</w:t>
      </w:r>
      <w:r w:rsidR="008F29BE">
        <w:rPr>
          <w:rFonts w:ascii="Times New Roman" w:hAnsi="Times New Roman" w:cs="Times New Roman"/>
          <w:sz w:val="28"/>
          <w:szCs w:val="28"/>
        </w:rPr>
        <w:t>1. Назначение руководителей методических объединений:</w:t>
      </w:r>
    </w:p>
    <w:p w14:paraId="54193EC5" w14:textId="77777777" w:rsidR="005A3E0D" w:rsidRPr="00CE032A" w:rsidRDefault="008F29BE" w:rsidP="00CE032A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отбор кандидатов в руководители методических объединений; </w:t>
      </w:r>
    </w:p>
    <w:p w14:paraId="6789FC2E" w14:textId="77777777" w:rsidR="005A3E0D" w:rsidRPr="00CE032A" w:rsidRDefault="008F29BE" w:rsidP="00CE032A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подготовка нормативно-правовой базы, обеспечивающей работу городских методических объединений.  </w:t>
      </w:r>
    </w:p>
    <w:p w14:paraId="339C7124" w14:textId="4A7C75FE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.2.2.</w:t>
      </w:r>
      <w:r w:rsidR="008F29BE">
        <w:rPr>
          <w:rFonts w:ascii="Times New Roman" w:hAnsi="Times New Roman" w:cs="Times New Roman"/>
          <w:sz w:val="28"/>
          <w:szCs w:val="28"/>
        </w:rPr>
        <w:t xml:space="preserve">2. Планирование и организация деятельности в соответствии </w:t>
      </w:r>
      <w:r w:rsidR="0065437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>с приоритетными задачами и системными дефицитами:</w:t>
      </w:r>
    </w:p>
    <w:p w14:paraId="13AD324B" w14:textId="77777777" w:rsidR="005A3E0D" w:rsidRPr="00CE032A" w:rsidRDefault="008F29BE" w:rsidP="00CE032A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подготовка плана работы ГМО в соответствии с тематикой приоритетных задач и системных дефицитов; </w:t>
      </w:r>
    </w:p>
    <w:p w14:paraId="766F3445" w14:textId="77777777" w:rsidR="005A3E0D" w:rsidRPr="00CE032A" w:rsidRDefault="008F29BE" w:rsidP="00CE032A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организация и проведение заседаний ГМО; </w:t>
      </w:r>
    </w:p>
    <w:p w14:paraId="233530C8" w14:textId="77777777" w:rsidR="005A3E0D" w:rsidRPr="00CE032A" w:rsidRDefault="008F29BE" w:rsidP="00CE032A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организация творческих групп по устранению системных дефицитов; </w:t>
      </w:r>
    </w:p>
    <w:p w14:paraId="4A9D29EB" w14:textId="77777777" w:rsidR="005A3E0D" w:rsidRPr="00CE032A" w:rsidRDefault="008F29BE" w:rsidP="00CE032A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разработка методических рекомендаций по итогам деятельности групп; </w:t>
      </w:r>
    </w:p>
    <w:p w14:paraId="0A5DFE3B" w14:textId="17886E0F" w:rsidR="005A3E0D" w:rsidRPr="00CE032A" w:rsidRDefault="008F29BE" w:rsidP="00CE032A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организация и проведение предметных методических недель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с демонстрацией методик и технологий, в том числе лучших педагогических практик. </w:t>
      </w:r>
    </w:p>
    <w:p w14:paraId="52EED973" w14:textId="734CC5DD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.2.2.</w:t>
      </w:r>
      <w:r w:rsidR="008F29BE">
        <w:rPr>
          <w:rFonts w:ascii="Times New Roman" w:hAnsi="Times New Roman" w:cs="Times New Roman"/>
          <w:sz w:val="28"/>
          <w:szCs w:val="28"/>
        </w:rPr>
        <w:t>3. Посещение уроков с применением единого подхода к анализу урока:</w:t>
      </w:r>
    </w:p>
    <w:p w14:paraId="3018FD93" w14:textId="67F2FD01" w:rsidR="005A3E0D" w:rsidRPr="00CE032A" w:rsidRDefault="008F29BE" w:rsidP="00CE032A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посещение уроков молодых специалистов, педагогов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с высоким/повышенным уровнем и низким уровнем профессиональных компетенций; </w:t>
      </w:r>
    </w:p>
    <w:p w14:paraId="49C4C05A" w14:textId="37C8E3FE" w:rsidR="005A3E0D" w:rsidRPr="00CE032A" w:rsidRDefault="008F29BE" w:rsidP="00CE032A">
      <w:pPr>
        <w:pStyle w:val="a5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формирование банка видеозаписей посещенных уроков с целью проведения анализа. </w:t>
      </w:r>
    </w:p>
    <w:p w14:paraId="489A83FC" w14:textId="6FE0FB1C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.2.3.</w:t>
      </w:r>
      <w:r w:rsidR="008F29BE">
        <w:rPr>
          <w:rFonts w:ascii="Times New Roman" w:hAnsi="Times New Roman" w:cs="Times New Roman"/>
          <w:sz w:val="28"/>
          <w:szCs w:val="28"/>
        </w:rPr>
        <w:t xml:space="preserve"> Выявление и развитие профицитов педагогов</w:t>
      </w:r>
      <w:r w:rsidR="00FF6CFE">
        <w:rPr>
          <w:rFonts w:ascii="Times New Roman" w:hAnsi="Times New Roman" w:cs="Times New Roman"/>
          <w:sz w:val="28"/>
          <w:szCs w:val="28"/>
        </w:rPr>
        <w:t>: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6440B" w14:textId="56BE7A0C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.2.3.</w:t>
      </w:r>
      <w:r w:rsidR="008F29BE">
        <w:rPr>
          <w:rFonts w:ascii="Times New Roman" w:hAnsi="Times New Roman" w:cs="Times New Roman"/>
          <w:sz w:val="28"/>
          <w:szCs w:val="28"/>
        </w:rPr>
        <w:t xml:space="preserve">1. Организация и проведение муниципальных профессиональных конкурсов: планирование и организация муниципальных этапов профессиональных конкурсов. </w:t>
      </w:r>
    </w:p>
    <w:p w14:paraId="532D509B" w14:textId="5DC46D09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C8F">
        <w:rPr>
          <w:rFonts w:ascii="Times New Roman" w:hAnsi="Times New Roman" w:cs="Times New Roman"/>
          <w:sz w:val="28"/>
          <w:szCs w:val="28"/>
        </w:rPr>
        <w:t>.2.3.</w:t>
      </w:r>
      <w:r w:rsidR="008F29BE">
        <w:rPr>
          <w:rFonts w:ascii="Times New Roman" w:hAnsi="Times New Roman" w:cs="Times New Roman"/>
          <w:sz w:val="28"/>
          <w:szCs w:val="28"/>
        </w:rPr>
        <w:t xml:space="preserve">2. Сопровождение участия педагогов в профессиональных конкурсах: оказание помощи в подготовке, экспертизе конкурсных материалов. </w:t>
      </w:r>
    </w:p>
    <w:p w14:paraId="47E2F3C8" w14:textId="03277C15" w:rsidR="005A3E0D" w:rsidRPr="00CE032A" w:rsidRDefault="00CE032A" w:rsidP="00AB750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3103"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</w:t>
      </w:r>
      <w:r w:rsidR="00C406C0" w:rsidRPr="00CE032A">
        <w:rPr>
          <w:rFonts w:ascii="Times New Roman" w:hAnsi="Times New Roman" w:cs="Times New Roman"/>
          <w:sz w:val="28"/>
          <w:szCs w:val="28"/>
        </w:rPr>
        <w:t>.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CE032A">
        <w:rPr>
          <w:rFonts w:ascii="Times New Roman" w:hAnsi="Times New Roman" w:cs="Times New Roman"/>
          <w:bCs/>
          <w:sz w:val="28"/>
          <w:szCs w:val="28"/>
        </w:rPr>
        <w:t>Содержание общего образования и обеспечение качества образования</w:t>
      </w:r>
      <w:r w:rsidR="00FF6CFE" w:rsidRPr="00CE032A">
        <w:rPr>
          <w:rFonts w:ascii="Times New Roman" w:hAnsi="Times New Roman" w:cs="Times New Roman"/>
          <w:bCs/>
          <w:sz w:val="28"/>
          <w:szCs w:val="28"/>
        </w:rPr>
        <w:t>: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AF2688" w14:textId="3EF58A61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</w:t>
      </w:r>
      <w:r w:rsidR="008F29BE">
        <w:rPr>
          <w:rFonts w:ascii="Times New Roman" w:hAnsi="Times New Roman" w:cs="Times New Roman"/>
          <w:sz w:val="28"/>
          <w:szCs w:val="28"/>
        </w:rPr>
        <w:t xml:space="preserve">1. Реализация Федерального государственного образовательного стандарта и Федеральной основной общеобразовательной программы (далее соответственно – ФГОС, ФООП) </w:t>
      </w:r>
    </w:p>
    <w:p w14:paraId="2266184F" w14:textId="2FEE9716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.3.1.</w:t>
      </w:r>
      <w:r w:rsidR="008F29BE">
        <w:rPr>
          <w:rFonts w:ascii="Times New Roman" w:hAnsi="Times New Roman" w:cs="Times New Roman"/>
          <w:sz w:val="28"/>
          <w:szCs w:val="28"/>
        </w:rPr>
        <w:t xml:space="preserve">1. Экспертиза основных общеобразовательных программ (далее – ООП), рабочих программ: организация проведения экспертизы ООП всех ОО, вновь разработанных рабочих программ. </w:t>
      </w:r>
    </w:p>
    <w:p w14:paraId="41BF4D90" w14:textId="427529CC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.3.1.</w:t>
      </w:r>
      <w:r w:rsidR="008F29BE">
        <w:rPr>
          <w:rFonts w:ascii="Times New Roman" w:hAnsi="Times New Roman" w:cs="Times New Roman"/>
          <w:sz w:val="28"/>
          <w:szCs w:val="28"/>
        </w:rPr>
        <w:t xml:space="preserve">2. Обобщение и выявление лучших практик, анализ посещенных уроков и выявление групп педагогов и ОО, реализующих эффективные практики реализации ФГОС и ФООП. </w:t>
      </w:r>
    </w:p>
    <w:p w14:paraId="630F765C" w14:textId="3101419B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.3.1.</w:t>
      </w:r>
      <w:r w:rsidR="008F29BE">
        <w:rPr>
          <w:rFonts w:ascii="Times New Roman" w:hAnsi="Times New Roman" w:cs="Times New Roman"/>
          <w:sz w:val="28"/>
          <w:szCs w:val="28"/>
        </w:rPr>
        <w:t>3. Сопровождение методической деятельности ОО:</w:t>
      </w:r>
    </w:p>
    <w:p w14:paraId="633C9A96" w14:textId="77777777" w:rsidR="005A3E0D" w:rsidRPr="00CE032A" w:rsidRDefault="008F29BE" w:rsidP="00CE032A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координация и консультирование на этапе планирования деятельности школьных методических объединений; </w:t>
      </w:r>
    </w:p>
    <w:p w14:paraId="27034D4D" w14:textId="77777777" w:rsidR="005A3E0D" w:rsidRPr="00CE032A" w:rsidRDefault="008F29BE" w:rsidP="00CE032A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осуществление экспертной оценки эффективности реализации плана деятельности школьных методических объединений. </w:t>
      </w:r>
    </w:p>
    <w:p w14:paraId="44B95086" w14:textId="4FA417FE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.3.1.</w:t>
      </w:r>
      <w:r w:rsidR="008F29BE">
        <w:rPr>
          <w:rFonts w:ascii="Times New Roman" w:hAnsi="Times New Roman" w:cs="Times New Roman"/>
          <w:sz w:val="28"/>
          <w:szCs w:val="28"/>
        </w:rPr>
        <w:t xml:space="preserve">4. Сопровождение реализации рабочей программы воспитания </w:t>
      </w:r>
      <w:r w:rsidR="002B0C9F">
        <w:rPr>
          <w:rFonts w:ascii="Times New Roman" w:hAnsi="Times New Roman" w:cs="Times New Roman"/>
          <w:sz w:val="28"/>
          <w:szCs w:val="28"/>
        </w:rPr>
        <w:br/>
      </w:r>
      <w:r w:rsidR="00A810D2">
        <w:rPr>
          <w:rFonts w:ascii="Times New Roman" w:hAnsi="Times New Roman" w:cs="Times New Roman"/>
          <w:sz w:val="28"/>
          <w:szCs w:val="28"/>
        </w:rPr>
        <w:t>(далее – Р</w:t>
      </w:r>
      <w:r w:rsidR="008F29BE">
        <w:rPr>
          <w:rFonts w:ascii="Times New Roman" w:hAnsi="Times New Roman" w:cs="Times New Roman"/>
          <w:sz w:val="28"/>
          <w:szCs w:val="28"/>
        </w:rPr>
        <w:t>П</w:t>
      </w:r>
      <w:r w:rsidR="00A810D2">
        <w:rPr>
          <w:rFonts w:ascii="Times New Roman" w:hAnsi="Times New Roman" w:cs="Times New Roman"/>
          <w:sz w:val="28"/>
          <w:szCs w:val="28"/>
        </w:rPr>
        <w:t>В</w:t>
      </w:r>
      <w:r w:rsidR="008F29BE">
        <w:rPr>
          <w:rFonts w:ascii="Times New Roman" w:hAnsi="Times New Roman" w:cs="Times New Roman"/>
          <w:sz w:val="28"/>
          <w:szCs w:val="28"/>
        </w:rPr>
        <w:t>) и программы профориентации:</w:t>
      </w:r>
    </w:p>
    <w:p w14:paraId="1452FE72" w14:textId="75E029F2" w:rsidR="005A3E0D" w:rsidRPr="00CE032A" w:rsidRDefault="008F29BE" w:rsidP="00CE032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координация и консультирование на этапе планирования РПВ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и программы профориентации; </w:t>
      </w:r>
    </w:p>
    <w:p w14:paraId="18DFBA2D" w14:textId="6BF2D10F" w:rsidR="00C406C0" w:rsidRPr="00CE032A" w:rsidRDefault="008F29BE" w:rsidP="00CE032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осуществление экспертной оценки эффективности реализации РПВ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и программы профориентации. </w:t>
      </w:r>
    </w:p>
    <w:p w14:paraId="12F6CC00" w14:textId="5D4B2A7A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</w:t>
      </w:r>
      <w:r w:rsidR="008F29BE">
        <w:rPr>
          <w:rFonts w:ascii="Times New Roman" w:hAnsi="Times New Roman" w:cs="Times New Roman"/>
          <w:sz w:val="28"/>
          <w:szCs w:val="28"/>
        </w:rPr>
        <w:t>2. Мероприятия по оценке качества общего образования</w:t>
      </w:r>
      <w:r w:rsidR="00FF6CFE">
        <w:rPr>
          <w:rFonts w:ascii="Times New Roman" w:hAnsi="Times New Roman" w:cs="Times New Roman"/>
          <w:sz w:val="28"/>
          <w:szCs w:val="28"/>
        </w:rPr>
        <w:t>: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CC4EA" w14:textId="3B7CD830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.3.2.</w:t>
      </w:r>
      <w:r w:rsidR="008F29BE">
        <w:rPr>
          <w:rFonts w:ascii="Times New Roman" w:hAnsi="Times New Roman" w:cs="Times New Roman"/>
          <w:sz w:val="28"/>
          <w:szCs w:val="28"/>
        </w:rPr>
        <w:t>1. Проведение всероссийских проверочных работ (далее – ВПР):</w:t>
      </w:r>
    </w:p>
    <w:p w14:paraId="1C1AFF3B" w14:textId="77777777" w:rsidR="005A3E0D" w:rsidRPr="00CE032A" w:rsidRDefault="008F29BE" w:rsidP="00CE032A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организации и проведения ВПР; </w:t>
      </w:r>
    </w:p>
    <w:p w14:paraId="52BE3314" w14:textId="77777777" w:rsidR="005A3E0D" w:rsidRPr="00CE032A" w:rsidRDefault="008F29BE" w:rsidP="00CE032A">
      <w:pPr>
        <w:pStyle w:val="a5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мониторинг локальных актов ОО, регламентирующих вопросы проведения и учета результатов ВПР. </w:t>
      </w:r>
    </w:p>
    <w:p w14:paraId="65BA6C64" w14:textId="73C4095C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.3.2.</w:t>
      </w:r>
      <w:r w:rsidR="008F29BE">
        <w:rPr>
          <w:rFonts w:ascii="Times New Roman" w:hAnsi="Times New Roman" w:cs="Times New Roman"/>
          <w:sz w:val="28"/>
          <w:szCs w:val="28"/>
        </w:rPr>
        <w:t>2. Обеспечение объективности проведения оценочных процедур:</w:t>
      </w:r>
    </w:p>
    <w:p w14:paraId="3BDD2846" w14:textId="2B76A7E9" w:rsidR="005A3E0D" w:rsidRPr="00CE032A" w:rsidRDefault="008F29BE" w:rsidP="00CE032A">
      <w:pPr>
        <w:pStyle w:val="a5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организация независимого наблюдения при проведении ВПР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и региональных диагностических работ (далее – РДР). </w:t>
      </w:r>
    </w:p>
    <w:p w14:paraId="2E5EC725" w14:textId="40E1C8EE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.3.2.</w:t>
      </w:r>
      <w:r w:rsidR="008F29BE">
        <w:rPr>
          <w:rFonts w:ascii="Times New Roman" w:hAnsi="Times New Roman" w:cs="Times New Roman"/>
          <w:sz w:val="28"/>
          <w:szCs w:val="28"/>
        </w:rPr>
        <w:t>3. Анализ результатов мероприятий по оценке качества общего образования:</w:t>
      </w:r>
    </w:p>
    <w:p w14:paraId="050A9563" w14:textId="77777777" w:rsidR="005A3E0D" w:rsidRPr="00CE032A" w:rsidRDefault="008F29BE" w:rsidP="00CE032A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анализ результатов ВПР, РДР, государственной итоговой аттестации;</w:t>
      </w:r>
    </w:p>
    <w:p w14:paraId="02119A43" w14:textId="77777777" w:rsidR="005A3E0D" w:rsidRPr="00CE032A" w:rsidRDefault="008F29BE" w:rsidP="00CE032A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разработка рекомендаций на основе проведенного анализа. </w:t>
      </w:r>
    </w:p>
    <w:p w14:paraId="546E7437" w14:textId="27A9783E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</w:t>
      </w:r>
      <w:r w:rsidR="008F29BE">
        <w:rPr>
          <w:rFonts w:ascii="Times New Roman" w:hAnsi="Times New Roman" w:cs="Times New Roman"/>
          <w:sz w:val="28"/>
          <w:szCs w:val="28"/>
        </w:rPr>
        <w:t>3. Функциональная грамотность (далее – ФГ)</w:t>
      </w:r>
      <w:r w:rsidR="00FF6CFE">
        <w:rPr>
          <w:rFonts w:ascii="Times New Roman" w:hAnsi="Times New Roman" w:cs="Times New Roman"/>
          <w:sz w:val="28"/>
          <w:szCs w:val="28"/>
        </w:rPr>
        <w:t>: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D4304" w14:textId="2C6CE8C1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.3.3.</w:t>
      </w:r>
      <w:r w:rsidR="008F29BE">
        <w:rPr>
          <w:rFonts w:ascii="Times New Roman" w:hAnsi="Times New Roman" w:cs="Times New Roman"/>
          <w:sz w:val="28"/>
          <w:szCs w:val="28"/>
        </w:rPr>
        <w:t>1. Сопровождение работы по формированию ФГ:</w:t>
      </w:r>
    </w:p>
    <w:p w14:paraId="76B0AC8B" w14:textId="51846616" w:rsidR="005A3E0D" w:rsidRPr="00CE032A" w:rsidRDefault="00CE032A" w:rsidP="00CE032A">
      <w:pPr>
        <w:pStyle w:val="a5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азработка и сопровождение реализации муниципальной программы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F29BE" w:rsidRPr="00CE032A">
        <w:rPr>
          <w:rFonts w:ascii="Times New Roman" w:hAnsi="Times New Roman" w:cs="Times New Roman"/>
          <w:sz w:val="28"/>
          <w:szCs w:val="28"/>
        </w:rPr>
        <w:t>по формированию ФГ</w:t>
      </w:r>
      <w:r w:rsidR="00FF6CFE" w:rsidRPr="00CE032A">
        <w:rPr>
          <w:rFonts w:ascii="Times New Roman" w:hAnsi="Times New Roman" w:cs="Times New Roman"/>
          <w:sz w:val="28"/>
          <w:szCs w:val="28"/>
        </w:rPr>
        <w:t>;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D84442" w14:textId="0CD661C8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.3.3.</w:t>
      </w:r>
      <w:r w:rsidR="008F29BE">
        <w:rPr>
          <w:rFonts w:ascii="Times New Roman" w:hAnsi="Times New Roman" w:cs="Times New Roman"/>
          <w:sz w:val="28"/>
          <w:szCs w:val="28"/>
        </w:rPr>
        <w:t>2. Сопровождение мероприятий по оценке уровня ФГ:</w:t>
      </w:r>
    </w:p>
    <w:p w14:paraId="6DBF8A3D" w14:textId="77777777" w:rsidR="005A3E0D" w:rsidRPr="00CE032A" w:rsidRDefault="008F29BE" w:rsidP="00CE032A">
      <w:pPr>
        <w:pStyle w:val="a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организация и контроль проведения мероприятий по оценке уровня ФГ;</w:t>
      </w:r>
    </w:p>
    <w:p w14:paraId="68274683" w14:textId="77777777" w:rsidR="005A3E0D" w:rsidRPr="00CE032A" w:rsidRDefault="008F29BE" w:rsidP="00CE032A">
      <w:pPr>
        <w:pStyle w:val="a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анализ результатов мероприятий по оценке уровня ФГ и планирование методического сопровождения педагогов и ОО. </w:t>
      </w:r>
    </w:p>
    <w:p w14:paraId="45C8EF46" w14:textId="0A1A773B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.3.3.</w:t>
      </w:r>
      <w:r w:rsidR="008F29BE">
        <w:rPr>
          <w:rFonts w:ascii="Times New Roman" w:hAnsi="Times New Roman" w:cs="Times New Roman"/>
          <w:sz w:val="28"/>
          <w:szCs w:val="28"/>
        </w:rPr>
        <w:t>3. Выявление лучших практик по формированию ФГ:</w:t>
      </w:r>
    </w:p>
    <w:p w14:paraId="4890288C" w14:textId="77777777" w:rsidR="005A3E0D" w:rsidRPr="00CE032A" w:rsidRDefault="008F29BE" w:rsidP="00CE032A">
      <w:pPr>
        <w:pStyle w:val="a5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координация проведения недели ФГ; </w:t>
      </w:r>
    </w:p>
    <w:p w14:paraId="5D704DB6" w14:textId="0AED0A11" w:rsidR="005A3E0D" w:rsidRPr="00CE032A" w:rsidRDefault="008F29BE" w:rsidP="00CE032A">
      <w:pPr>
        <w:pStyle w:val="a5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консультации по подготовке материалов для участия в мероприятиях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>по вопросу формирования ФГ;</w:t>
      </w:r>
    </w:p>
    <w:p w14:paraId="2907C249" w14:textId="30F288FD" w:rsidR="005A3E0D" w:rsidRPr="00CE032A" w:rsidRDefault="008F29BE" w:rsidP="00CE032A">
      <w:pPr>
        <w:pStyle w:val="a5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поддержки педагогам и школьным командам при подготовке к участию в олимпиадах и конкурсах по ФГ. </w:t>
      </w:r>
    </w:p>
    <w:p w14:paraId="29B53A8B" w14:textId="0B1B1A48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</w:t>
      </w:r>
      <w:r w:rsidR="008F29BE">
        <w:rPr>
          <w:rFonts w:ascii="Times New Roman" w:hAnsi="Times New Roman" w:cs="Times New Roman"/>
          <w:sz w:val="28"/>
          <w:szCs w:val="28"/>
        </w:rPr>
        <w:t>4. Цифровое образование и развитие компетенций педагогов</w:t>
      </w:r>
      <w:r w:rsidR="00FF6CFE">
        <w:rPr>
          <w:rFonts w:ascii="Times New Roman" w:hAnsi="Times New Roman" w:cs="Times New Roman"/>
          <w:sz w:val="28"/>
          <w:szCs w:val="28"/>
        </w:rPr>
        <w:t>: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3C00A" w14:textId="59A1D844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.3.4.</w:t>
      </w:r>
      <w:r w:rsidR="008F29BE">
        <w:rPr>
          <w:rFonts w:ascii="Times New Roman" w:hAnsi="Times New Roman" w:cs="Times New Roman"/>
          <w:sz w:val="28"/>
          <w:szCs w:val="28"/>
        </w:rPr>
        <w:t>1. Развитие цифровых компетенций педагогов:</w:t>
      </w:r>
    </w:p>
    <w:p w14:paraId="473AF56E" w14:textId="77777777" w:rsidR="005A3E0D" w:rsidRPr="00CE032A" w:rsidRDefault="008F29BE" w:rsidP="00CE032A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составление на основе анализа результатов ИКУ карты дефицитов педагогов в области цифровых компетенций; </w:t>
      </w:r>
    </w:p>
    <w:p w14:paraId="3BE666D6" w14:textId="59180F98" w:rsidR="005A3E0D" w:rsidRPr="00CE032A" w:rsidRDefault="008F29BE" w:rsidP="00CE032A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разработка плана и проведение методических </w:t>
      </w:r>
      <w:r w:rsidR="00FF6CFE" w:rsidRPr="00CE032A">
        <w:rPr>
          <w:rFonts w:ascii="Times New Roman" w:hAnsi="Times New Roman" w:cs="Times New Roman"/>
          <w:sz w:val="28"/>
          <w:szCs w:val="28"/>
        </w:rPr>
        <w:t>мероприятий</w:t>
      </w:r>
      <w:r w:rsidRPr="00CE032A">
        <w:rPr>
          <w:rFonts w:ascii="Times New Roman" w:hAnsi="Times New Roman" w:cs="Times New Roman"/>
          <w:sz w:val="28"/>
          <w:szCs w:val="28"/>
        </w:rPr>
        <w:t xml:space="preserve"> 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E032A">
        <w:rPr>
          <w:rFonts w:ascii="Times New Roman" w:hAnsi="Times New Roman" w:cs="Times New Roman"/>
          <w:sz w:val="28"/>
          <w:szCs w:val="28"/>
        </w:rPr>
        <w:t xml:space="preserve">по формированию цифровых компетенций педагогов.  </w:t>
      </w:r>
    </w:p>
    <w:p w14:paraId="1103EC79" w14:textId="29CBEA64" w:rsidR="005A3E0D" w:rsidRDefault="00B83103" w:rsidP="00AB75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.3.4.</w:t>
      </w:r>
      <w:r w:rsidR="008F29BE">
        <w:rPr>
          <w:rFonts w:ascii="Times New Roman" w:hAnsi="Times New Roman" w:cs="Times New Roman"/>
          <w:sz w:val="28"/>
          <w:szCs w:val="28"/>
        </w:rPr>
        <w:t>2. Мониторинг использования цифровых образовательных ресурсов</w:t>
      </w:r>
      <w:r w:rsidR="00FF6C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 в учебной деятельности:</w:t>
      </w:r>
    </w:p>
    <w:p w14:paraId="5E93916E" w14:textId="77777777" w:rsidR="005A3E0D" w:rsidRPr="00CE032A" w:rsidRDefault="008F29BE" w:rsidP="00CE032A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анализ использования цифрового оборудования в образовательном процессе (панели и др.); </w:t>
      </w:r>
    </w:p>
    <w:p w14:paraId="374E4A91" w14:textId="6A6E9C71" w:rsidR="00CE032A" w:rsidRPr="00CE032A" w:rsidRDefault="008F29BE" w:rsidP="00CE032A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посещение уроков с целью анализа использования цифровых образовательных ресурсов в соответстви</w:t>
      </w:r>
      <w:r w:rsidR="00CE032A">
        <w:rPr>
          <w:rFonts w:ascii="Times New Roman" w:hAnsi="Times New Roman" w:cs="Times New Roman"/>
          <w:sz w:val="28"/>
          <w:szCs w:val="28"/>
        </w:rPr>
        <w:t>и с федеральными рекомендациями</w:t>
      </w:r>
      <w:r w:rsidR="00FF6CFE" w:rsidRPr="00CE032A">
        <w:rPr>
          <w:rFonts w:ascii="Times New Roman" w:hAnsi="Times New Roman" w:cs="Times New Roman"/>
          <w:sz w:val="28"/>
          <w:szCs w:val="28"/>
        </w:rPr>
        <w:t xml:space="preserve"> </w:t>
      </w:r>
      <w:r w:rsidRPr="00CE032A">
        <w:rPr>
          <w:rFonts w:ascii="Times New Roman" w:hAnsi="Times New Roman" w:cs="Times New Roman"/>
          <w:sz w:val="28"/>
          <w:szCs w:val="28"/>
        </w:rPr>
        <w:t xml:space="preserve">и ООП. </w:t>
      </w:r>
    </w:p>
    <w:p w14:paraId="6888EF09" w14:textId="307486E0" w:rsidR="003E57ED" w:rsidRPr="00CE032A" w:rsidRDefault="00B83103" w:rsidP="00CE032A">
      <w:pPr>
        <w:spacing w:after="0"/>
        <w:ind w:left="1416" w:hanging="707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bCs/>
          <w:sz w:val="28"/>
          <w:szCs w:val="28"/>
        </w:rPr>
        <w:t>5</w:t>
      </w:r>
      <w:r w:rsidR="00C406C0" w:rsidRPr="00CE032A">
        <w:rPr>
          <w:rFonts w:ascii="Times New Roman" w:hAnsi="Times New Roman" w:cs="Times New Roman"/>
          <w:bCs/>
          <w:sz w:val="28"/>
          <w:szCs w:val="28"/>
        </w:rPr>
        <w:t>.4.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CE032A">
        <w:rPr>
          <w:rFonts w:ascii="Times New Roman" w:hAnsi="Times New Roman" w:cs="Times New Roman"/>
          <w:bCs/>
          <w:sz w:val="28"/>
          <w:szCs w:val="28"/>
        </w:rPr>
        <w:t>Инновации и развитие образования</w:t>
      </w:r>
      <w:r w:rsidR="008F29BE" w:rsidRPr="00CE0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1B353" w14:textId="72823C20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</w:t>
      </w:r>
      <w:r w:rsidR="008F29BE">
        <w:rPr>
          <w:rFonts w:ascii="Times New Roman" w:hAnsi="Times New Roman" w:cs="Times New Roman"/>
          <w:sz w:val="28"/>
          <w:szCs w:val="28"/>
        </w:rPr>
        <w:t>1. Региональные и федеральные проекты</w:t>
      </w:r>
      <w:r w:rsidR="00FF6CFE">
        <w:rPr>
          <w:rFonts w:ascii="Times New Roman" w:hAnsi="Times New Roman" w:cs="Times New Roman"/>
          <w:sz w:val="28"/>
          <w:szCs w:val="28"/>
        </w:rPr>
        <w:t>:</w:t>
      </w:r>
      <w:r w:rsidR="008F2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91CC4" w14:textId="41FB20F5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.4.1.</w:t>
      </w:r>
      <w:r w:rsidR="008F29BE">
        <w:rPr>
          <w:rFonts w:ascii="Times New Roman" w:hAnsi="Times New Roman" w:cs="Times New Roman"/>
          <w:sz w:val="28"/>
          <w:szCs w:val="28"/>
        </w:rPr>
        <w:t>1. Координация реализации региональных и федеральных приоритетных проектов развития образования:</w:t>
      </w:r>
    </w:p>
    <w:p w14:paraId="51116C16" w14:textId="77777777" w:rsidR="005A3E0D" w:rsidRPr="00CE032A" w:rsidRDefault="008F29BE" w:rsidP="00CE032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 xml:space="preserve">разработка дорожных карт по реализации проектов; </w:t>
      </w:r>
    </w:p>
    <w:p w14:paraId="246C5C83" w14:textId="77777777" w:rsidR="005A3E0D" w:rsidRPr="00CE032A" w:rsidRDefault="008F29BE" w:rsidP="00CE032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32A">
        <w:rPr>
          <w:rFonts w:ascii="Times New Roman" w:hAnsi="Times New Roman" w:cs="Times New Roman"/>
          <w:sz w:val="28"/>
          <w:szCs w:val="28"/>
        </w:rPr>
        <w:t>контроль реализации мероприятий дорожных карт; анализ реализации проектов.</w:t>
      </w:r>
    </w:p>
    <w:p w14:paraId="048B3FE1" w14:textId="36D4DE88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</w:t>
      </w:r>
      <w:r w:rsidR="008F29BE">
        <w:rPr>
          <w:rFonts w:ascii="Times New Roman" w:hAnsi="Times New Roman" w:cs="Times New Roman"/>
          <w:sz w:val="28"/>
          <w:szCs w:val="28"/>
        </w:rPr>
        <w:t xml:space="preserve">2. Региональные инновационные площадки (далее – РИП) </w:t>
      </w:r>
      <w:r w:rsidR="009921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и стажировочные площадки (далее – СП) </w:t>
      </w:r>
    </w:p>
    <w:p w14:paraId="6D1E4E83" w14:textId="1F69D230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.4.2.</w:t>
      </w:r>
      <w:r w:rsidR="008F29BE">
        <w:rPr>
          <w:rFonts w:ascii="Times New Roman" w:hAnsi="Times New Roman" w:cs="Times New Roman"/>
          <w:sz w:val="28"/>
          <w:szCs w:val="28"/>
        </w:rPr>
        <w:t xml:space="preserve">1. Сопровождение оформления заявки и формирования программы развития инновационного потенциала, организация консультирования </w:t>
      </w:r>
      <w:r w:rsidR="009921F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и первичной экспертизы заявок ОО.  </w:t>
      </w:r>
    </w:p>
    <w:p w14:paraId="3EB6E523" w14:textId="39B1398E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.4.2.</w:t>
      </w:r>
      <w:r w:rsidR="008F29BE">
        <w:rPr>
          <w:rFonts w:ascii="Times New Roman" w:hAnsi="Times New Roman" w:cs="Times New Roman"/>
          <w:sz w:val="28"/>
          <w:szCs w:val="28"/>
        </w:rPr>
        <w:t xml:space="preserve">2. Сопровождение деятельности РИП/СП: посещение РИП/СП </w:t>
      </w:r>
      <w:r w:rsidR="009921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с целью координации и мониторинга реализации программы проекта.  </w:t>
      </w:r>
    </w:p>
    <w:p w14:paraId="098138C6" w14:textId="6847086E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.4.2.</w:t>
      </w:r>
      <w:r w:rsidR="008F29BE">
        <w:rPr>
          <w:rFonts w:ascii="Times New Roman" w:hAnsi="Times New Roman" w:cs="Times New Roman"/>
          <w:sz w:val="28"/>
          <w:szCs w:val="28"/>
        </w:rPr>
        <w:t xml:space="preserve">3. Формирование методического продукта СП: оказание помощи СП </w:t>
      </w:r>
      <w:r w:rsidR="003E57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в формировании методического продукта по итогам деятельности СП. </w:t>
      </w:r>
    </w:p>
    <w:p w14:paraId="68FA7BDB" w14:textId="5B35BA6C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06C0">
        <w:rPr>
          <w:rFonts w:ascii="Times New Roman" w:hAnsi="Times New Roman" w:cs="Times New Roman"/>
          <w:sz w:val="28"/>
          <w:szCs w:val="28"/>
        </w:rPr>
        <w:t>.4.</w:t>
      </w:r>
      <w:r w:rsidR="008F29BE">
        <w:rPr>
          <w:rFonts w:ascii="Times New Roman" w:hAnsi="Times New Roman" w:cs="Times New Roman"/>
          <w:sz w:val="28"/>
          <w:szCs w:val="28"/>
        </w:rPr>
        <w:t xml:space="preserve">3. Внедрение современных технологий </w:t>
      </w:r>
    </w:p>
    <w:p w14:paraId="6C6E6DF4" w14:textId="5EF9C650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4380">
        <w:rPr>
          <w:rFonts w:ascii="Times New Roman" w:hAnsi="Times New Roman" w:cs="Times New Roman"/>
          <w:sz w:val="28"/>
          <w:szCs w:val="28"/>
        </w:rPr>
        <w:t>.4.3.</w:t>
      </w:r>
      <w:r w:rsidR="008F29BE">
        <w:rPr>
          <w:rFonts w:ascii="Times New Roman" w:hAnsi="Times New Roman" w:cs="Times New Roman"/>
          <w:sz w:val="28"/>
          <w:szCs w:val="28"/>
        </w:rPr>
        <w:t xml:space="preserve">1. Организация творческих групп/лабораторий. Планирование </w:t>
      </w:r>
      <w:r w:rsidR="009921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и сопровождение практикоориентированных мероприятий творческих групп/лабораторий, направленных на распространение современных технологий, адаптацию новых технологий в практику преподавания, обмен опытом. </w:t>
      </w:r>
    </w:p>
    <w:p w14:paraId="637D0AF8" w14:textId="4C96EB36" w:rsidR="005A3E0D" w:rsidRDefault="00B831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4380">
        <w:rPr>
          <w:rFonts w:ascii="Times New Roman" w:hAnsi="Times New Roman" w:cs="Times New Roman"/>
          <w:sz w:val="28"/>
          <w:szCs w:val="28"/>
        </w:rPr>
        <w:t>.4.3.</w:t>
      </w:r>
      <w:r w:rsidR="008F29BE">
        <w:rPr>
          <w:rFonts w:ascii="Times New Roman" w:hAnsi="Times New Roman" w:cs="Times New Roman"/>
          <w:sz w:val="28"/>
          <w:szCs w:val="28"/>
        </w:rPr>
        <w:t>2. Создание условий для внедрения современных образовательных технологий:</w:t>
      </w:r>
    </w:p>
    <w:p w14:paraId="4F1ACA7F" w14:textId="77777777" w:rsidR="005A3E0D" w:rsidRPr="002B0C9F" w:rsidRDefault="008F29BE" w:rsidP="002B0C9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посещение уроков педагогов, реализующих современные образовательные технологии, с целью выявления лучших практик и проведения консультационного сопровождения; </w:t>
      </w:r>
    </w:p>
    <w:p w14:paraId="51D75462" w14:textId="77777777" w:rsidR="005A3E0D" w:rsidRPr="002B0C9F" w:rsidRDefault="008F29BE" w:rsidP="002B0C9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 xml:space="preserve">организация обмена положительным опытом применения современных технологий и инноваций; </w:t>
      </w:r>
    </w:p>
    <w:p w14:paraId="4CCD232B" w14:textId="77777777" w:rsidR="005A3E0D" w:rsidRPr="002B0C9F" w:rsidRDefault="008F29BE" w:rsidP="002B0C9F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>формирование банка лучших практик.</w:t>
      </w:r>
    </w:p>
    <w:p w14:paraId="641EF2CC" w14:textId="081B4DD7" w:rsidR="005A3E0D" w:rsidRDefault="00B83103" w:rsidP="006177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9BE">
        <w:rPr>
          <w:rFonts w:ascii="Times New Roman" w:hAnsi="Times New Roman" w:cs="Times New Roman"/>
          <w:sz w:val="28"/>
          <w:szCs w:val="28"/>
        </w:rPr>
        <w:t>.</w:t>
      </w:r>
      <w:r w:rsidR="00E61115">
        <w:rPr>
          <w:rFonts w:ascii="Times New Roman" w:hAnsi="Times New Roman" w:cs="Times New Roman"/>
          <w:sz w:val="28"/>
          <w:szCs w:val="28"/>
        </w:rPr>
        <w:t>5</w:t>
      </w:r>
      <w:r w:rsidR="008F29BE">
        <w:rPr>
          <w:rFonts w:ascii="Times New Roman" w:hAnsi="Times New Roman" w:cs="Times New Roman"/>
          <w:sz w:val="28"/>
          <w:szCs w:val="28"/>
        </w:rPr>
        <w:t xml:space="preserve">. </w:t>
      </w:r>
      <w:r w:rsidR="00042E43" w:rsidRPr="003E57ED">
        <w:rPr>
          <w:rFonts w:ascii="Times New Roman" w:hAnsi="Times New Roman" w:cs="Times New Roman"/>
          <w:sz w:val="28"/>
          <w:szCs w:val="28"/>
        </w:rPr>
        <w:t>Межмуниципальная м</w:t>
      </w:r>
      <w:r w:rsidR="008F29BE" w:rsidRPr="003E57ED">
        <w:rPr>
          <w:rFonts w:ascii="Times New Roman" w:hAnsi="Times New Roman" w:cs="Times New Roman"/>
          <w:sz w:val="28"/>
          <w:szCs w:val="28"/>
        </w:rPr>
        <w:t>етодическая служба для решения задач, установленных настоящим Положением,</w:t>
      </w:r>
      <w:r w:rsidR="008F29BE">
        <w:rPr>
          <w:rFonts w:ascii="Times New Roman" w:hAnsi="Times New Roman" w:cs="Times New Roman"/>
          <w:sz w:val="28"/>
          <w:szCs w:val="28"/>
        </w:rPr>
        <w:t xml:space="preserve"> имеет право в соответствии </w:t>
      </w:r>
      <w:r w:rsidR="003E57E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F29BE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Федерации: </w:t>
      </w:r>
    </w:p>
    <w:p w14:paraId="12556456" w14:textId="6D0CFEAD" w:rsidR="005A3E0D" w:rsidRPr="00E61115" w:rsidRDefault="008F29BE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15">
        <w:rPr>
          <w:rFonts w:ascii="Times New Roman" w:hAnsi="Times New Roman" w:cs="Times New Roman"/>
          <w:sz w:val="28"/>
          <w:szCs w:val="28"/>
        </w:rPr>
        <w:t xml:space="preserve">распространять информацию о своей деятельности; </w:t>
      </w:r>
    </w:p>
    <w:p w14:paraId="70F7041E" w14:textId="1A85D779" w:rsidR="005A3E0D" w:rsidRPr="00E61115" w:rsidRDefault="008F29BE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15">
        <w:rPr>
          <w:rFonts w:ascii="Times New Roman" w:hAnsi="Times New Roman" w:cs="Times New Roman"/>
          <w:sz w:val="28"/>
          <w:szCs w:val="28"/>
        </w:rPr>
        <w:t xml:space="preserve">вносить предложения Министерству образования Московской области, </w:t>
      </w:r>
      <w:r w:rsidR="00230F1B" w:rsidRPr="003E57ED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Pr="003E57ED">
        <w:rPr>
          <w:rFonts w:ascii="Times New Roman" w:hAnsi="Times New Roman" w:cs="Times New Roman"/>
          <w:sz w:val="28"/>
          <w:szCs w:val="28"/>
        </w:rPr>
        <w:t>муниципальны</w:t>
      </w:r>
      <w:r w:rsidR="00230F1B" w:rsidRPr="003E57ED">
        <w:rPr>
          <w:rFonts w:ascii="Times New Roman" w:hAnsi="Times New Roman" w:cs="Times New Roman"/>
          <w:sz w:val="28"/>
          <w:szCs w:val="28"/>
        </w:rPr>
        <w:t>х</w:t>
      </w:r>
      <w:r w:rsidRPr="003E57E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0F1B" w:rsidRPr="003E57ED">
        <w:rPr>
          <w:rFonts w:ascii="Times New Roman" w:hAnsi="Times New Roman" w:cs="Times New Roman"/>
          <w:sz w:val="28"/>
          <w:szCs w:val="28"/>
        </w:rPr>
        <w:t>й Московской области, осуществляющим управление в сфере образования,</w:t>
      </w:r>
      <w:r w:rsidR="00230F1B">
        <w:rPr>
          <w:rFonts w:ascii="Times New Roman" w:hAnsi="Times New Roman" w:cs="Times New Roman"/>
          <w:sz w:val="28"/>
          <w:szCs w:val="28"/>
        </w:rPr>
        <w:t xml:space="preserve"> </w:t>
      </w:r>
      <w:r w:rsidR="003E57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61115">
        <w:rPr>
          <w:rFonts w:ascii="Times New Roman" w:hAnsi="Times New Roman" w:cs="Times New Roman"/>
          <w:sz w:val="28"/>
          <w:szCs w:val="28"/>
        </w:rPr>
        <w:t xml:space="preserve">по вопросам профессионального развития педагогов; </w:t>
      </w:r>
    </w:p>
    <w:p w14:paraId="4F65DAAC" w14:textId="7D7B77D7" w:rsidR="005A3E0D" w:rsidRPr="003E57ED" w:rsidRDefault="008F29BE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15">
        <w:rPr>
          <w:rFonts w:ascii="Times New Roman" w:hAnsi="Times New Roman" w:cs="Times New Roman"/>
          <w:sz w:val="28"/>
          <w:szCs w:val="28"/>
        </w:rPr>
        <w:t xml:space="preserve">участвовать в подготовке проектов нормативных правовых актов </w:t>
      </w:r>
      <w:r w:rsidR="009921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61115">
        <w:rPr>
          <w:rFonts w:ascii="Times New Roman" w:hAnsi="Times New Roman" w:cs="Times New Roman"/>
          <w:sz w:val="28"/>
          <w:szCs w:val="28"/>
        </w:rPr>
        <w:t xml:space="preserve">и иных документов по вопросам, относящимся к сфере деятельности </w:t>
      </w:r>
      <w:r w:rsidR="00230F1B" w:rsidRPr="003E57ED">
        <w:rPr>
          <w:rFonts w:ascii="Times New Roman" w:hAnsi="Times New Roman" w:cs="Times New Roman"/>
          <w:sz w:val="28"/>
          <w:szCs w:val="28"/>
        </w:rPr>
        <w:t xml:space="preserve">межмуниципальной </w:t>
      </w:r>
      <w:r w:rsidRPr="003E57ED">
        <w:rPr>
          <w:rFonts w:ascii="Times New Roman" w:hAnsi="Times New Roman" w:cs="Times New Roman"/>
          <w:sz w:val="28"/>
          <w:szCs w:val="28"/>
        </w:rPr>
        <w:t xml:space="preserve">методической службы; </w:t>
      </w:r>
    </w:p>
    <w:p w14:paraId="1182E85B" w14:textId="71D589A7" w:rsidR="005A3E0D" w:rsidRPr="003E57ED" w:rsidRDefault="008F29BE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ED">
        <w:rPr>
          <w:rFonts w:ascii="Times New Roman" w:hAnsi="Times New Roman" w:cs="Times New Roman"/>
          <w:sz w:val="28"/>
          <w:szCs w:val="28"/>
        </w:rPr>
        <w:t xml:space="preserve">оказывать информационные, консультационные и экспертные услуги в сфере своей деятельности; </w:t>
      </w:r>
    </w:p>
    <w:p w14:paraId="6618A5CD" w14:textId="2C4808FF" w:rsidR="005A3E0D" w:rsidRPr="003E57ED" w:rsidRDefault="00557A3D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9BE" w:rsidRPr="003E57ED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информацию, необходимую для осуществления своей деятельности; </w:t>
      </w:r>
    </w:p>
    <w:p w14:paraId="5A9D92E5" w14:textId="3C78132B" w:rsidR="005A3E0D" w:rsidRPr="003E57ED" w:rsidRDefault="008F29BE" w:rsidP="00E61115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ED">
        <w:rPr>
          <w:rFonts w:ascii="Times New Roman" w:hAnsi="Times New Roman" w:cs="Times New Roman"/>
          <w:sz w:val="28"/>
          <w:szCs w:val="28"/>
        </w:rPr>
        <w:t xml:space="preserve">привлекать экспертов и специалистов для решения задач методического сопровождения; </w:t>
      </w:r>
    </w:p>
    <w:p w14:paraId="6758BFF1" w14:textId="66D90FD7" w:rsidR="005A3E0D" w:rsidRDefault="008F29BE" w:rsidP="003E57ED">
      <w:pPr>
        <w:pStyle w:val="a5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ED">
        <w:rPr>
          <w:rFonts w:ascii="Times New Roman" w:hAnsi="Times New Roman" w:cs="Times New Roman"/>
          <w:sz w:val="28"/>
          <w:szCs w:val="28"/>
        </w:rPr>
        <w:t xml:space="preserve">заключать соглашения о взаимодействии с учредителями муниципальных общеобразовательных организаций в Московской области, </w:t>
      </w:r>
      <w:r w:rsidR="009921F7" w:rsidRPr="003E57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57ED">
        <w:rPr>
          <w:rFonts w:ascii="Times New Roman" w:hAnsi="Times New Roman" w:cs="Times New Roman"/>
          <w:sz w:val="28"/>
          <w:szCs w:val="28"/>
        </w:rPr>
        <w:t xml:space="preserve">на территории муниципальных образований которых отсутствует </w:t>
      </w:r>
      <w:r w:rsidR="00230F1B" w:rsidRPr="003E57ED">
        <w:rPr>
          <w:rFonts w:ascii="Times New Roman" w:hAnsi="Times New Roman" w:cs="Times New Roman"/>
          <w:sz w:val="28"/>
          <w:szCs w:val="28"/>
        </w:rPr>
        <w:t>межмуниципальная</w:t>
      </w:r>
      <w:r w:rsidR="00230F1B">
        <w:rPr>
          <w:rFonts w:ascii="Times New Roman" w:hAnsi="Times New Roman" w:cs="Times New Roman"/>
          <w:sz w:val="28"/>
          <w:szCs w:val="28"/>
        </w:rPr>
        <w:t xml:space="preserve"> </w:t>
      </w:r>
      <w:r w:rsidRPr="00E61115">
        <w:rPr>
          <w:rFonts w:ascii="Times New Roman" w:hAnsi="Times New Roman" w:cs="Times New Roman"/>
          <w:sz w:val="28"/>
          <w:szCs w:val="28"/>
        </w:rPr>
        <w:t xml:space="preserve">методическая служба. </w:t>
      </w:r>
    </w:p>
    <w:p w14:paraId="30419308" w14:textId="77777777" w:rsidR="003E57ED" w:rsidRPr="003E57ED" w:rsidRDefault="003E57ED" w:rsidP="003E57ED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2C87656" w14:textId="4598F5A9" w:rsidR="005A3E0D" w:rsidRPr="002B0C9F" w:rsidRDefault="008F29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C9F">
        <w:rPr>
          <w:rFonts w:ascii="Times New Roman" w:hAnsi="Times New Roman" w:cs="Times New Roman"/>
          <w:sz w:val="28"/>
          <w:szCs w:val="28"/>
        </w:rPr>
        <w:t>V</w:t>
      </w:r>
      <w:r w:rsidR="00B83103" w:rsidRPr="002B0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0C9F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4A1151DF" w14:textId="443A21C4" w:rsidR="00557A3D" w:rsidRDefault="00557A3D" w:rsidP="002B0C9F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6.1. Настоящее Положение   </w:t>
      </w:r>
      <w:r w:rsidR="002B0C9F">
        <w:rPr>
          <w:rFonts w:ascii="Times New Roman" w:hAnsi="Times New Roman" w:cs="Times New Roman"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 xml:space="preserve">   дополнено   и   конкретизировано                       </w:t>
      </w:r>
    </w:p>
    <w:p w14:paraId="6F70AFC2" w14:textId="54F8AA5A" w:rsidR="005A3E0D" w:rsidRDefault="008F29BE" w:rsidP="002B0C9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особенностей функционирования системы образования в горо</w:t>
      </w:r>
      <w:r w:rsidR="009921F7">
        <w:rPr>
          <w:rFonts w:ascii="Times New Roman" w:hAnsi="Times New Roman" w:cs="Times New Roman"/>
          <w:sz w:val="28"/>
          <w:szCs w:val="28"/>
        </w:rPr>
        <w:t>дских округах</w:t>
      </w:r>
      <w:r>
        <w:rPr>
          <w:rFonts w:ascii="Times New Roman" w:hAnsi="Times New Roman" w:cs="Times New Roman"/>
          <w:sz w:val="28"/>
          <w:szCs w:val="28"/>
        </w:rPr>
        <w:t xml:space="preserve"> Щёлково, Фрязино, Лосино - Петровский, Звёздный городок.  </w:t>
      </w:r>
    </w:p>
    <w:p w14:paraId="5113A29B" w14:textId="3B10A16D" w:rsidR="005A3E0D" w:rsidRDefault="00B83103" w:rsidP="002B0C9F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8F29BE">
        <w:rPr>
          <w:rFonts w:ascii="Times New Roman" w:hAnsi="Times New Roman" w:cs="Times New Roman"/>
          <w:sz w:val="28"/>
          <w:szCs w:val="28"/>
        </w:rPr>
        <w:t>. Изменения и дополнения в настоящее Положение вносятся в порядке, установленном для его принятия.</w:t>
      </w:r>
    </w:p>
    <w:sectPr w:rsidR="005A3E0D" w:rsidSect="00AB7503">
      <w:pgSz w:w="11906" w:h="16838"/>
      <w:pgMar w:top="1276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FE8EE" w14:textId="77777777" w:rsidR="00744F2A" w:rsidRDefault="00744F2A">
      <w:pPr>
        <w:spacing w:line="240" w:lineRule="auto"/>
      </w:pPr>
      <w:r>
        <w:separator/>
      </w:r>
    </w:p>
  </w:endnote>
  <w:endnote w:type="continuationSeparator" w:id="0">
    <w:p w14:paraId="2CB49FFF" w14:textId="77777777" w:rsidR="00744F2A" w:rsidRDefault="00744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5DDA7" w14:textId="77777777" w:rsidR="00744F2A" w:rsidRDefault="00744F2A">
      <w:pPr>
        <w:spacing w:after="0"/>
      </w:pPr>
      <w:r>
        <w:separator/>
      </w:r>
    </w:p>
  </w:footnote>
  <w:footnote w:type="continuationSeparator" w:id="0">
    <w:p w14:paraId="5969A91A" w14:textId="77777777" w:rsidR="00744F2A" w:rsidRDefault="00744F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497"/>
    <w:multiLevelType w:val="hybridMultilevel"/>
    <w:tmpl w:val="B9963B2C"/>
    <w:lvl w:ilvl="0" w:tplc="7100A3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EC61B7"/>
    <w:multiLevelType w:val="hybridMultilevel"/>
    <w:tmpl w:val="093A426C"/>
    <w:lvl w:ilvl="0" w:tplc="7100A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86542"/>
    <w:multiLevelType w:val="hybridMultilevel"/>
    <w:tmpl w:val="D7EC3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783714"/>
    <w:multiLevelType w:val="hybridMultilevel"/>
    <w:tmpl w:val="973EC652"/>
    <w:lvl w:ilvl="0" w:tplc="7100A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130DFA"/>
    <w:multiLevelType w:val="hybridMultilevel"/>
    <w:tmpl w:val="C21637B0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4F7D04"/>
    <w:multiLevelType w:val="hybridMultilevel"/>
    <w:tmpl w:val="9EAA601C"/>
    <w:lvl w:ilvl="0" w:tplc="7100A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1A4C"/>
    <w:multiLevelType w:val="hybridMultilevel"/>
    <w:tmpl w:val="2B7810B6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7012AA"/>
    <w:multiLevelType w:val="hybridMultilevel"/>
    <w:tmpl w:val="7AD2326E"/>
    <w:lvl w:ilvl="0" w:tplc="7100A31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51D3C0F"/>
    <w:multiLevelType w:val="hybridMultilevel"/>
    <w:tmpl w:val="ADC87B0E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7B3F30"/>
    <w:multiLevelType w:val="hybridMultilevel"/>
    <w:tmpl w:val="BFD62FBA"/>
    <w:lvl w:ilvl="0" w:tplc="7100A31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2AC46017"/>
    <w:multiLevelType w:val="hybridMultilevel"/>
    <w:tmpl w:val="3CA26FCA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320F45"/>
    <w:multiLevelType w:val="hybridMultilevel"/>
    <w:tmpl w:val="FA4006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47E44"/>
    <w:multiLevelType w:val="hybridMultilevel"/>
    <w:tmpl w:val="A59CE946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F85B7D"/>
    <w:multiLevelType w:val="hybridMultilevel"/>
    <w:tmpl w:val="2826BF2A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8F79FC"/>
    <w:multiLevelType w:val="hybridMultilevel"/>
    <w:tmpl w:val="2F66A3A6"/>
    <w:lvl w:ilvl="0" w:tplc="7100A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482F79"/>
    <w:multiLevelType w:val="hybridMultilevel"/>
    <w:tmpl w:val="FA146876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283A72"/>
    <w:multiLevelType w:val="hybridMultilevel"/>
    <w:tmpl w:val="D7FC7AA6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05425F"/>
    <w:multiLevelType w:val="hybridMultilevel"/>
    <w:tmpl w:val="0974EEBC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131635"/>
    <w:multiLevelType w:val="hybridMultilevel"/>
    <w:tmpl w:val="677EE40C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252FF7"/>
    <w:multiLevelType w:val="hybridMultilevel"/>
    <w:tmpl w:val="BA7E271A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175531"/>
    <w:multiLevelType w:val="hybridMultilevel"/>
    <w:tmpl w:val="FB6C19EA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5536BB"/>
    <w:multiLevelType w:val="hybridMultilevel"/>
    <w:tmpl w:val="D340FE9E"/>
    <w:lvl w:ilvl="0" w:tplc="7100A3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C2988"/>
    <w:multiLevelType w:val="hybridMultilevel"/>
    <w:tmpl w:val="1354F14E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AA6248"/>
    <w:multiLevelType w:val="hybridMultilevel"/>
    <w:tmpl w:val="835E419C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292E6F"/>
    <w:multiLevelType w:val="hybridMultilevel"/>
    <w:tmpl w:val="061846F8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39217E"/>
    <w:multiLevelType w:val="hybridMultilevel"/>
    <w:tmpl w:val="233C2E20"/>
    <w:lvl w:ilvl="0" w:tplc="7100A31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F9B3E61"/>
    <w:multiLevelType w:val="hybridMultilevel"/>
    <w:tmpl w:val="8242A058"/>
    <w:lvl w:ilvl="0" w:tplc="7100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25"/>
  </w:num>
  <w:num w:numId="5">
    <w:abstractNumId w:val="9"/>
  </w:num>
  <w:num w:numId="6">
    <w:abstractNumId w:val="15"/>
  </w:num>
  <w:num w:numId="7">
    <w:abstractNumId w:val="18"/>
  </w:num>
  <w:num w:numId="8">
    <w:abstractNumId w:val="8"/>
  </w:num>
  <w:num w:numId="9">
    <w:abstractNumId w:val="16"/>
  </w:num>
  <w:num w:numId="10">
    <w:abstractNumId w:val="26"/>
  </w:num>
  <w:num w:numId="11">
    <w:abstractNumId w:val="10"/>
  </w:num>
  <w:num w:numId="12">
    <w:abstractNumId w:val="12"/>
  </w:num>
  <w:num w:numId="13">
    <w:abstractNumId w:val="17"/>
  </w:num>
  <w:num w:numId="14">
    <w:abstractNumId w:val="13"/>
  </w:num>
  <w:num w:numId="15">
    <w:abstractNumId w:val="23"/>
  </w:num>
  <w:num w:numId="16">
    <w:abstractNumId w:val="4"/>
  </w:num>
  <w:num w:numId="17">
    <w:abstractNumId w:val="22"/>
  </w:num>
  <w:num w:numId="18">
    <w:abstractNumId w:val="20"/>
  </w:num>
  <w:num w:numId="19">
    <w:abstractNumId w:val="24"/>
  </w:num>
  <w:num w:numId="20">
    <w:abstractNumId w:val="11"/>
  </w:num>
  <w:num w:numId="21">
    <w:abstractNumId w:val="14"/>
  </w:num>
  <w:num w:numId="22">
    <w:abstractNumId w:val="7"/>
  </w:num>
  <w:num w:numId="23">
    <w:abstractNumId w:val="1"/>
  </w:num>
  <w:num w:numId="24">
    <w:abstractNumId w:val="19"/>
  </w:num>
  <w:num w:numId="25">
    <w:abstractNumId w:val="3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41"/>
    <w:rsid w:val="00030841"/>
    <w:rsid w:val="00032BB3"/>
    <w:rsid w:val="00042E43"/>
    <w:rsid w:val="000463BB"/>
    <w:rsid w:val="000577DF"/>
    <w:rsid w:val="00060841"/>
    <w:rsid w:val="00077813"/>
    <w:rsid w:val="000833A1"/>
    <w:rsid w:val="00094415"/>
    <w:rsid w:val="000B0978"/>
    <w:rsid w:val="000B3622"/>
    <w:rsid w:val="000C47D8"/>
    <w:rsid w:val="000C5820"/>
    <w:rsid w:val="000D7504"/>
    <w:rsid w:val="000F1DF2"/>
    <w:rsid w:val="000F31C7"/>
    <w:rsid w:val="000F4380"/>
    <w:rsid w:val="000F704D"/>
    <w:rsid w:val="00114247"/>
    <w:rsid w:val="001243B0"/>
    <w:rsid w:val="00133205"/>
    <w:rsid w:val="00144295"/>
    <w:rsid w:val="001564A5"/>
    <w:rsid w:val="001612C8"/>
    <w:rsid w:val="001C7F6C"/>
    <w:rsid w:val="0021765E"/>
    <w:rsid w:val="002244A4"/>
    <w:rsid w:val="00230F1B"/>
    <w:rsid w:val="00253D5B"/>
    <w:rsid w:val="00255F59"/>
    <w:rsid w:val="00267D8D"/>
    <w:rsid w:val="00284A24"/>
    <w:rsid w:val="00295F6F"/>
    <w:rsid w:val="002B0C9F"/>
    <w:rsid w:val="002B3043"/>
    <w:rsid w:val="002E3AE5"/>
    <w:rsid w:val="003070BC"/>
    <w:rsid w:val="00312372"/>
    <w:rsid w:val="00322DDD"/>
    <w:rsid w:val="00334316"/>
    <w:rsid w:val="00335A67"/>
    <w:rsid w:val="00340803"/>
    <w:rsid w:val="003555C4"/>
    <w:rsid w:val="003562AA"/>
    <w:rsid w:val="00363FA6"/>
    <w:rsid w:val="00366C8F"/>
    <w:rsid w:val="003727CF"/>
    <w:rsid w:val="003B288F"/>
    <w:rsid w:val="003D4AC5"/>
    <w:rsid w:val="003E57ED"/>
    <w:rsid w:val="004349ED"/>
    <w:rsid w:val="00446D13"/>
    <w:rsid w:val="0045687B"/>
    <w:rsid w:val="00461C1A"/>
    <w:rsid w:val="00484D2F"/>
    <w:rsid w:val="004A2FA7"/>
    <w:rsid w:val="004A4212"/>
    <w:rsid w:val="004C0C21"/>
    <w:rsid w:val="004E39AB"/>
    <w:rsid w:val="005070DB"/>
    <w:rsid w:val="0051703E"/>
    <w:rsid w:val="00536614"/>
    <w:rsid w:val="00552819"/>
    <w:rsid w:val="00556F65"/>
    <w:rsid w:val="00557A3D"/>
    <w:rsid w:val="0056458E"/>
    <w:rsid w:val="00583276"/>
    <w:rsid w:val="00595166"/>
    <w:rsid w:val="005A3E0D"/>
    <w:rsid w:val="005C0D7B"/>
    <w:rsid w:val="00600A18"/>
    <w:rsid w:val="006128CA"/>
    <w:rsid w:val="0061778B"/>
    <w:rsid w:val="00635816"/>
    <w:rsid w:val="00643E62"/>
    <w:rsid w:val="00654370"/>
    <w:rsid w:val="00696941"/>
    <w:rsid w:val="006E18AF"/>
    <w:rsid w:val="006F6308"/>
    <w:rsid w:val="007116B2"/>
    <w:rsid w:val="00744F2A"/>
    <w:rsid w:val="00763A68"/>
    <w:rsid w:val="00766EAC"/>
    <w:rsid w:val="007C1AD8"/>
    <w:rsid w:val="007F7C37"/>
    <w:rsid w:val="00832F4E"/>
    <w:rsid w:val="00841699"/>
    <w:rsid w:val="00845330"/>
    <w:rsid w:val="00895EDC"/>
    <w:rsid w:val="008D05BD"/>
    <w:rsid w:val="008D77BE"/>
    <w:rsid w:val="008F15DA"/>
    <w:rsid w:val="008F29BE"/>
    <w:rsid w:val="009921F7"/>
    <w:rsid w:val="0099382F"/>
    <w:rsid w:val="009B2BA6"/>
    <w:rsid w:val="009B2C2C"/>
    <w:rsid w:val="009E4D85"/>
    <w:rsid w:val="00A216A4"/>
    <w:rsid w:val="00A311E7"/>
    <w:rsid w:val="00A31EEA"/>
    <w:rsid w:val="00A810D2"/>
    <w:rsid w:val="00A824FB"/>
    <w:rsid w:val="00A83292"/>
    <w:rsid w:val="00A86EA3"/>
    <w:rsid w:val="00A928CC"/>
    <w:rsid w:val="00AB7503"/>
    <w:rsid w:val="00AC596C"/>
    <w:rsid w:val="00B1358C"/>
    <w:rsid w:val="00B40238"/>
    <w:rsid w:val="00B6172C"/>
    <w:rsid w:val="00B83103"/>
    <w:rsid w:val="00B93646"/>
    <w:rsid w:val="00B94D38"/>
    <w:rsid w:val="00BB607A"/>
    <w:rsid w:val="00BC79CD"/>
    <w:rsid w:val="00BE42F1"/>
    <w:rsid w:val="00BF3FF7"/>
    <w:rsid w:val="00C10A4D"/>
    <w:rsid w:val="00C406C0"/>
    <w:rsid w:val="00C5207A"/>
    <w:rsid w:val="00C83896"/>
    <w:rsid w:val="00C85DCC"/>
    <w:rsid w:val="00C9541B"/>
    <w:rsid w:val="00CA14FB"/>
    <w:rsid w:val="00CA5B47"/>
    <w:rsid w:val="00CB453C"/>
    <w:rsid w:val="00CD7812"/>
    <w:rsid w:val="00CE032A"/>
    <w:rsid w:val="00D10C9B"/>
    <w:rsid w:val="00D2190C"/>
    <w:rsid w:val="00D219C3"/>
    <w:rsid w:val="00D4637C"/>
    <w:rsid w:val="00D717C2"/>
    <w:rsid w:val="00D905D2"/>
    <w:rsid w:val="00D9164B"/>
    <w:rsid w:val="00DA6F1A"/>
    <w:rsid w:val="00DB5741"/>
    <w:rsid w:val="00DC2387"/>
    <w:rsid w:val="00E043BE"/>
    <w:rsid w:val="00E07775"/>
    <w:rsid w:val="00E15DF3"/>
    <w:rsid w:val="00E61115"/>
    <w:rsid w:val="00E82A76"/>
    <w:rsid w:val="00EC02CE"/>
    <w:rsid w:val="00EC5D9E"/>
    <w:rsid w:val="00ED5CA7"/>
    <w:rsid w:val="00F207FB"/>
    <w:rsid w:val="00F43565"/>
    <w:rsid w:val="00F4515D"/>
    <w:rsid w:val="00F45AE8"/>
    <w:rsid w:val="00F66189"/>
    <w:rsid w:val="00F6650B"/>
    <w:rsid w:val="00F73F9D"/>
    <w:rsid w:val="00F75F8B"/>
    <w:rsid w:val="00F76750"/>
    <w:rsid w:val="00FA259C"/>
    <w:rsid w:val="00FA6BEC"/>
    <w:rsid w:val="00FB168B"/>
    <w:rsid w:val="00FB6C50"/>
    <w:rsid w:val="00FD0831"/>
    <w:rsid w:val="00FD16A2"/>
    <w:rsid w:val="00FE45E9"/>
    <w:rsid w:val="00FE70A3"/>
    <w:rsid w:val="00FF6CFE"/>
    <w:rsid w:val="10ED60CB"/>
    <w:rsid w:val="4277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071A"/>
  <w15:docId w15:val="{88FC4DA6-229F-4915-9F77-1FC6C61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rsid w:val="0036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Воронина Лариса Николаевна</cp:lastModifiedBy>
  <cp:revision>9</cp:revision>
  <cp:lastPrinted>2025-12-11T17:32:00Z</cp:lastPrinted>
  <dcterms:created xsi:type="dcterms:W3CDTF">2026-02-25T14:15:00Z</dcterms:created>
  <dcterms:modified xsi:type="dcterms:W3CDTF">2026-03-10T14:52:00Z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CAD329A138B04528A26CD8F366D174B4_13</vt:lpwstr>
  </property>
</Properties>
</file>