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55" w:lineRule="auto" w:before="73"/>
        <w:ind w:left="3367" w:right="3266" w:firstLine="906"/>
      </w:pPr>
      <w:r>
        <w:rPr>
          <w:w w:val="105"/>
        </w:rPr>
        <w:t>Паспорт подпрограммы II «Развитие водохозяйственного комплекса» </w:t>
      </w:r>
      <w:r>
        <w:rPr/>
        <w:t>муниципальной</w:t>
      </w:r>
      <w:r>
        <w:rPr>
          <w:spacing w:val="36"/>
        </w:rPr>
        <w:t> </w:t>
      </w:r>
      <w:r>
        <w:rPr/>
        <w:t>программы</w:t>
      </w:r>
      <w:r>
        <w:rPr>
          <w:spacing w:val="19"/>
        </w:rPr>
        <w:t> </w:t>
      </w:r>
      <w:r>
        <w:rPr/>
        <w:t>городского</w:t>
      </w:r>
      <w:r>
        <w:rPr>
          <w:spacing w:val="36"/>
        </w:rPr>
        <w:t> </w:t>
      </w:r>
      <w:r>
        <w:rPr/>
        <w:t>округа</w:t>
      </w:r>
      <w:r>
        <w:rPr>
          <w:spacing w:val="36"/>
        </w:rPr>
        <w:t> </w:t>
      </w:r>
      <w:r>
        <w:rPr/>
        <w:t>Щёлково</w:t>
      </w:r>
      <w:r>
        <w:rPr>
          <w:spacing w:val="80"/>
        </w:rPr>
        <w:t> </w:t>
      </w:r>
      <w:r>
        <w:rPr/>
        <w:t>«Экология</w:t>
      </w:r>
      <w:r>
        <w:rPr>
          <w:spacing w:val="22"/>
        </w:rPr>
        <w:t> </w:t>
      </w:r>
      <w:r>
        <w:rPr/>
        <w:t>и</w:t>
      </w:r>
      <w:r>
        <w:rPr>
          <w:spacing w:val="36"/>
        </w:rPr>
        <w:t> </w:t>
      </w:r>
      <w:r>
        <w:rPr/>
        <w:t>окружающая</w:t>
      </w:r>
      <w:r>
        <w:rPr>
          <w:spacing w:val="22"/>
        </w:rPr>
        <w:t> </w:t>
      </w:r>
      <w:r>
        <w:rPr/>
        <w:t>среда»</w:t>
      </w:r>
    </w:p>
    <w:p>
      <w:pPr>
        <w:spacing w:line="240" w:lineRule="auto" w:before="8" w:after="0"/>
        <w:rPr>
          <w:b/>
          <w:sz w:val="17"/>
        </w:rPr>
      </w:pP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2721"/>
        <w:gridCol w:w="1382"/>
        <w:gridCol w:w="1382"/>
        <w:gridCol w:w="1061"/>
        <w:gridCol w:w="1061"/>
        <w:gridCol w:w="1061"/>
        <w:gridCol w:w="1103"/>
        <w:gridCol w:w="1005"/>
      </w:tblGrid>
      <w:tr>
        <w:trPr>
          <w:trHeight w:val="584" w:hRule="atLeast"/>
        </w:trPr>
        <w:tc>
          <w:tcPr>
            <w:tcW w:w="3460" w:type="dxa"/>
          </w:tcPr>
          <w:p>
            <w:pPr>
              <w:pStyle w:val="TableParagraph"/>
              <w:spacing w:before="6"/>
              <w:ind w:left="41"/>
              <w:rPr>
                <w:sz w:val="18"/>
              </w:rPr>
            </w:pPr>
            <w:r>
              <w:rPr>
                <w:sz w:val="18"/>
              </w:rPr>
              <w:t>Муниципальный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заказчик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подпрограммы</w:t>
            </w:r>
          </w:p>
        </w:tc>
        <w:tc>
          <w:tcPr>
            <w:tcW w:w="10776" w:type="dxa"/>
            <w:gridSpan w:val="8"/>
          </w:tcPr>
          <w:p>
            <w:pPr>
              <w:pStyle w:val="TableParagraph"/>
              <w:spacing w:line="259" w:lineRule="auto" w:before="6"/>
              <w:ind w:left="2485" w:right="404" w:hanging="2037"/>
              <w:rPr>
                <w:sz w:val="18"/>
              </w:rPr>
            </w:pPr>
            <w:r>
              <w:rPr>
                <w:sz w:val="18"/>
              </w:rPr>
              <w:t>Отдел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экологии и охраны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окружающей среды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Управления по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содержанию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территорий и обращению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ТКО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Администрации </w:t>
            </w:r>
            <w:r>
              <w:rPr>
                <w:w w:val="105"/>
                <w:sz w:val="18"/>
              </w:rPr>
              <w:t>городского округа Щёлково Администрации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городского округа Щёлково</w:t>
            </w:r>
          </w:p>
        </w:tc>
      </w:tr>
      <w:tr>
        <w:trPr>
          <w:trHeight w:val="570" w:hRule="atLeast"/>
        </w:trPr>
        <w:tc>
          <w:tcPr>
            <w:tcW w:w="3460" w:type="dxa"/>
            <w:vMerge w:val="restart"/>
          </w:tcPr>
          <w:p>
            <w:pPr>
              <w:pStyle w:val="TableParagraph"/>
              <w:spacing w:line="259" w:lineRule="auto" w:before="6"/>
              <w:ind w:left="84" w:right="53"/>
              <w:jc w:val="center"/>
              <w:rPr>
                <w:sz w:val="18"/>
              </w:rPr>
            </w:pPr>
            <w:r>
              <w:rPr>
                <w:sz w:val="18"/>
              </w:rPr>
              <w:t>Главный распорядитель бюджетных средств: Администрация городского </w:t>
            </w:r>
            <w:r>
              <w:rPr>
                <w:w w:val="105"/>
                <w:sz w:val="18"/>
              </w:rPr>
              <w:t>округа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Щёлково</w:t>
            </w:r>
          </w:p>
        </w:tc>
        <w:tc>
          <w:tcPr>
            <w:tcW w:w="2721" w:type="dxa"/>
            <w:vMerge w:val="restart"/>
          </w:tcPr>
          <w:p>
            <w:pPr>
              <w:pStyle w:val="TableParagraph"/>
              <w:spacing w:line="259" w:lineRule="auto" w:before="159"/>
              <w:ind w:left="155" w:right="125" w:firstLine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Источник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финансирования </w:t>
            </w:r>
            <w:r>
              <w:rPr>
                <w:sz w:val="18"/>
              </w:rPr>
              <w:t>подпрограммы, в том числе по </w:t>
            </w:r>
            <w:r>
              <w:rPr>
                <w:spacing w:val="-2"/>
                <w:w w:val="105"/>
                <w:sz w:val="18"/>
              </w:rPr>
              <w:t>годам:</w:t>
            </w:r>
          </w:p>
        </w:tc>
        <w:tc>
          <w:tcPr>
            <w:tcW w:w="8055" w:type="dxa"/>
            <w:gridSpan w:val="7"/>
          </w:tcPr>
          <w:p>
            <w:pPr>
              <w:pStyle w:val="TableParagraph"/>
              <w:spacing w:before="187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Расходы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(тыс.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рублей)</w:t>
            </w:r>
          </w:p>
        </w:tc>
      </w:tr>
      <w:tr>
        <w:trPr>
          <w:trHeight w:val="375" w:hRule="atLeast"/>
        </w:trPr>
        <w:tc>
          <w:tcPr>
            <w:tcW w:w="3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89"/>
              <w:ind w:left="46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Итого</w:t>
            </w:r>
          </w:p>
        </w:tc>
        <w:tc>
          <w:tcPr>
            <w:tcW w:w="1382" w:type="dxa"/>
          </w:tcPr>
          <w:p>
            <w:pPr>
              <w:pStyle w:val="TableParagraph"/>
              <w:spacing w:before="89"/>
              <w:ind w:left="2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2023</w:t>
            </w:r>
          </w:p>
        </w:tc>
        <w:tc>
          <w:tcPr>
            <w:tcW w:w="1061" w:type="dxa"/>
          </w:tcPr>
          <w:p>
            <w:pPr>
              <w:pStyle w:val="TableParagraph"/>
              <w:spacing w:before="89"/>
              <w:ind w:left="3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2024</w:t>
            </w:r>
          </w:p>
        </w:tc>
        <w:tc>
          <w:tcPr>
            <w:tcW w:w="1061" w:type="dxa"/>
          </w:tcPr>
          <w:p>
            <w:pPr>
              <w:pStyle w:val="TableParagraph"/>
              <w:spacing w:before="89"/>
              <w:ind w:left="3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2025</w:t>
            </w:r>
          </w:p>
        </w:tc>
        <w:tc>
          <w:tcPr>
            <w:tcW w:w="1061" w:type="dxa"/>
          </w:tcPr>
          <w:p>
            <w:pPr>
              <w:pStyle w:val="TableParagraph"/>
              <w:spacing w:before="89"/>
              <w:ind w:left="34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2026</w:t>
            </w:r>
          </w:p>
        </w:tc>
        <w:tc>
          <w:tcPr>
            <w:tcW w:w="1103" w:type="dxa"/>
          </w:tcPr>
          <w:p>
            <w:pPr>
              <w:pStyle w:val="TableParagraph"/>
              <w:spacing w:before="89"/>
              <w:ind w:left="35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2027</w:t>
            </w:r>
          </w:p>
        </w:tc>
        <w:tc>
          <w:tcPr>
            <w:tcW w:w="1005" w:type="dxa"/>
          </w:tcPr>
          <w:p>
            <w:pPr>
              <w:pStyle w:val="TableParagraph"/>
              <w:spacing w:before="89"/>
              <w:ind w:left="31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2028</w:t>
            </w:r>
          </w:p>
        </w:tc>
      </w:tr>
      <w:tr>
        <w:trPr>
          <w:trHeight w:val="989" w:hRule="atLeast"/>
        </w:trPr>
        <w:tc>
          <w:tcPr>
            <w:tcW w:w="3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spacing w:line="259" w:lineRule="auto" w:before="6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Средства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бюджета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городского округа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Щёлково</w:t>
            </w:r>
          </w:p>
        </w:tc>
        <w:tc>
          <w:tcPr>
            <w:tcW w:w="1382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26,111.5</w:t>
            </w:r>
          </w:p>
        </w:tc>
        <w:tc>
          <w:tcPr>
            <w:tcW w:w="1382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14,372.7</w:t>
            </w:r>
          </w:p>
        </w:tc>
        <w:tc>
          <w:tcPr>
            <w:tcW w:w="1061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3,542.2</w:t>
            </w:r>
          </w:p>
        </w:tc>
        <w:tc>
          <w:tcPr>
            <w:tcW w:w="1061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2,617.2</w:t>
            </w:r>
          </w:p>
        </w:tc>
        <w:tc>
          <w:tcPr>
            <w:tcW w:w="1061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1,859.8</w:t>
            </w:r>
          </w:p>
        </w:tc>
        <w:tc>
          <w:tcPr>
            <w:tcW w:w="1103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1,859.8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1,859.8</w:t>
            </w:r>
          </w:p>
        </w:tc>
      </w:tr>
      <w:tr>
        <w:trPr>
          <w:trHeight w:val="1184" w:hRule="atLeast"/>
        </w:trPr>
        <w:tc>
          <w:tcPr>
            <w:tcW w:w="3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spacing w:line="259" w:lineRule="auto" w:before="6"/>
              <w:ind w:left="40"/>
              <w:rPr>
                <w:sz w:val="18"/>
              </w:rPr>
            </w:pPr>
            <w:r>
              <w:rPr>
                <w:sz w:val="18"/>
              </w:rPr>
              <w:t>Средства бюджета Московской </w:t>
            </w:r>
            <w:r>
              <w:rPr>
                <w:spacing w:val="-2"/>
                <w:w w:val="105"/>
                <w:sz w:val="18"/>
              </w:rPr>
              <w:t>области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16,595.8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16,595.8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</w:tr>
      <w:tr>
        <w:trPr>
          <w:trHeight w:val="1184" w:hRule="atLeast"/>
        </w:trPr>
        <w:tc>
          <w:tcPr>
            <w:tcW w:w="3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spacing w:before="6"/>
              <w:ind w:left="40"/>
              <w:rPr>
                <w:sz w:val="18"/>
              </w:rPr>
            </w:pPr>
            <w:r>
              <w:rPr>
                <w:sz w:val="18"/>
              </w:rPr>
              <w:t>Средства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федерального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бюджета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</w:tr>
      <w:tr>
        <w:trPr>
          <w:trHeight w:val="989" w:hRule="atLeast"/>
        </w:trPr>
        <w:tc>
          <w:tcPr>
            <w:tcW w:w="3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spacing w:before="6"/>
              <w:ind w:left="40"/>
              <w:rPr>
                <w:sz w:val="18"/>
              </w:rPr>
            </w:pPr>
            <w:r>
              <w:rPr>
                <w:sz w:val="18"/>
              </w:rPr>
              <w:t>Внебюджетные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средства</w:t>
            </w:r>
          </w:p>
        </w:tc>
        <w:tc>
          <w:tcPr>
            <w:tcW w:w="1382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382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061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061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061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</w:tr>
      <w:tr>
        <w:trPr>
          <w:trHeight w:val="835" w:hRule="atLeast"/>
        </w:trPr>
        <w:tc>
          <w:tcPr>
            <w:tcW w:w="3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spacing w:before="6"/>
              <w:ind w:left="40"/>
              <w:rPr>
                <w:sz w:val="18"/>
              </w:rPr>
            </w:pPr>
            <w:r>
              <w:rPr>
                <w:sz w:val="18"/>
              </w:rPr>
              <w:t>Всего: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числе:</w:t>
            </w:r>
          </w:p>
        </w:tc>
        <w:tc>
          <w:tcPr>
            <w:tcW w:w="1382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42,707.3</w:t>
            </w:r>
          </w:p>
        </w:tc>
        <w:tc>
          <w:tcPr>
            <w:tcW w:w="1382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30,968.5</w:t>
            </w:r>
          </w:p>
        </w:tc>
        <w:tc>
          <w:tcPr>
            <w:tcW w:w="1061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3,542.2</w:t>
            </w:r>
          </w:p>
        </w:tc>
        <w:tc>
          <w:tcPr>
            <w:tcW w:w="1061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2,617.2</w:t>
            </w:r>
          </w:p>
        </w:tc>
        <w:tc>
          <w:tcPr>
            <w:tcW w:w="1061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1,859.8</w:t>
            </w:r>
          </w:p>
        </w:tc>
        <w:tc>
          <w:tcPr>
            <w:tcW w:w="1103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1,859.8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1,859.8</w:t>
            </w:r>
          </w:p>
        </w:tc>
      </w:tr>
    </w:tbl>
    <w:sectPr>
      <w:type w:val="continuous"/>
      <w:pgSz w:w="16840" w:h="11910" w:orient="landscape"/>
      <w:pgMar w:top="980" w:bottom="280" w:left="425" w:right="19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Times New Roman" w:hAnsi="Times New Roman" w:eastAsia="Times New Roman" w:cs="Times New Roman"/>
      <w:b/>
      <w:bCs/>
      <w:sz w:val="18"/>
      <w:szCs w:val="1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2026-03-12T07:15:40Z</dcterms:created>
  <dcterms:modified xsi:type="dcterms:W3CDTF">2026-03-12T07:15:40Z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