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8"/>
        <w:gridCol w:w="1917"/>
        <w:gridCol w:w="4701"/>
      </w:tblGrid>
      <w:tr w:rsidR="001A7AEB">
        <w:trPr>
          <w:trHeight w:val="283"/>
        </w:trPr>
        <w:tc>
          <w:tcPr>
            <w:tcW w:w="2903" w:type="dxa"/>
          </w:tcPr>
          <w:p w:rsidR="001A7AEB" w:rsidRDefault="001A7AEB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1A7AEB" w:rsidRDefault="001A7AEB">
            <w:pPr>
              <w:widowControl w:val="0"/>
              <w:tabs>
                <w:tab w:val="left" w:pos="91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265F" w:rsidRPr="00B0265F" w:rsidRDefault="00B0265F" w:rsidP="00B0265F">
            <w:pPr>
              <w:ind w:left="529"/>
              <w:rPr>
                <w:rFonts w:ascii="Times New Roman" w:hAnsi="Times New Roman"/>
              </w:rPr>
            </w:pPr>
            <w:bookmarkStart w:id="0" w:name="_GoBack"/>
            <w:r w:rsidRPr="00B0265F">
              <w:rPr>
                <w:rFonts w:ascii="Times New Roman" w:hAnsi="Times New Roman"/>
              </w:rPr>
              <w:t xml:space="preserve">Приложение </w:t>
            </w:r>
            <w:r w:rsidRPr="00B0265F">
              <w:rPr>
                <w:rFonts w:ascii="Times New Roman" w:hAnsi="Times New Roman"/>
              </w:rPr>
              <w:t>4</w:t>
            </w:r>
          </w:p>
          <w:p w:rsidR="00B0265F" w:rsidRPr="00B0265F" w:rsidRDefault="00B0265F" w:rsidP="00B0265F">
            <w:pPr>
              <w:ind w:left="529"/>
              <w:rPr>
                <w:rFonts w:ascii="Times New Roman" w:eastAsia="Calibri" w:hAnsi="Times New Roman"/>
                <w:color w:val="FFFFFF"/>
                <w:spacing w:val="10"/>
              </w:rPr>
            </w:pPr>
            <w:r w:rsidRPr="00B0265F">
              <w:rPr>
                <w:rFonts w:ascii="Times New Roman" w:hAnsi="Times New Roman"/>
              </w:rPr>
              <w:t>к Административному регламенту предоставления муниципальной услуги «Утверждение схемы раздела или объединения земельных участков, находящихся в муниципальной собственности», утвержденному постановлением Администрации городского округа Щёлково Московской области</w:t>
            </w:r>
          </w:p>
          <w:bookmarkEnd w:id="0"/>
          <w:p w:rsidR="001A7AEB" w:rsidRDefault="001A7AEB" w:rsidP="00B0265F">
            <w:pPr>
              <w:ind w:left="529"/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</w:p>
        </w:tc>
      </w:tr>
    </w:tbl>
    <w:p w:rsidR="001A7AEB" w:rsidRDefault="001A7AEB">
      <w:pPr>
        <w:pStyle w:val="21"/>
        <w:spacing w:line="276" w:lineRule="auto"/>
        <w:outlineLvl w:val="1"/>
        <w:rPr>
          <w:sz w:val="28"/>
          <w:szCs w:val="28"/>
        </w:rPr>
      </w:pPr>
    </w:p>
    <w:p w:rsidR="001A7AEB" w:rsidRDefault="00B0265F">
      <w:pPr>
        <w:pStyle w:val="21"/>
        <w:spacing w:line="276" w:lineRule="auto"/>
        <w:outlineLvl w:val="1"/>
        <w:rPr>
          <w:sz w:val="28"/>
          <w:szCs w:val="28"/>
        </w:rPr>
      </w:pPr>
      <w:r>
        <w:rPr>
          <w:b w:val="0"/>
          <w:sz w:val="28"/>
          <w:szCs w:val="28"/>
          <w:lang w:eastAsia="ar-SA"/>
        </w:rPr>
        <w:t>Перечень</w:t>
      </w:r>
      <w:r>
        <w:rPr>
          <w:b w:val="0"/>
          <w:sz w:val="28"/>
          <w:szCs w:val="28"/>
          <w:lang w:eastAsia="ar-SA"/>
        </w:rPr>
        <w:br/>
        <w:t>нормативных правовых актов Российской Федерации,</w:t>
      </w:r>
      <w:r>
        <w:rPr>
          <w:b w:val="0"/>
          <w:sz w:val="28"/>
          <w:szCs w:val="28"/>
          <w:lang w:eastAsia="ar-SA"/>
        </w:rPr>
        <w:br/>
        <w:t>нормативных правовых актов Московской области,</w:t>
      </w:r>
      <w:r>
        <w:rPr>
          <w:b w:val="0"/>
          <w:sz w:val="28"/>
          <w:szCs w:val="28"/>
          <w:lang w:eastAsia="ar-SA"/>
        </w:rPr>
        <w:br/>
      </w:r>
      <w:bookmarkStart w:id="1" w:name="_Toc91253276"/>
      <w:r>
        <w:rPr>
          <w:b w:val="0"/>
          <w:sz w:val="28"/>
          <w:szCs w:val="28"/>
          <w:lang w:eastAsia="ar-SA"/>
        </w:rPr>
        <w:t xml:space="preserve">регулирующих предоставление </w:t>
      </w:r>
      <w:bookmarkEnd w:id="1"/>
      <w:r>
        <w:rPr>
          <w:b w:val="0"/>
          <w:sz w:val="28"/>
          <w:szCs w:val="28"/>
          <w:lang w:eastAsia="ar-SA"/>
        </w:rPr>
        <w:t xml:space="preserve">муниципальной услуги </w:t>
      </w:r>
      <w:r>
        <w:rPr>
          <w:b w:val="0"/>
          <w:sz w:val="28"/>
          <w:szCs w:val="28"/>
          <w:lang w:eastAsia="ar-SA"/>
        </w:rPr>
        <w:t>«Утверждение схемы раздела или объединения земельных участков,</w:t>
      </w:r>
      <w:r>
        <w:rPr>
          <w:b w:val="0"/>
          <w:sz w:val="28"/>
          <w:szCs w:val="28"/>
          <w:lang w:eastAsia="ar-SA"/>
        </w:rPr>
        <w:t xml:space="preserve"> находящихся в муниципальной собственности»</w:t>
      </w:r>
    </w:p>
    <w:p w:rsidR="001A7AEB" w:rsidRDefault="001A7AEB">
      <w:pPr>
        <w:rPr>
          <w:rFonts w:ascii="Times New Roman" w:hAnsi="Times New Roman"/>
          <w:sz w:val="28"/>
          <w:szCs w:val="28"/>
        </w:rPr>
      </w:pPr>
    </w:p>
    <w:p w:rsidR="001A7AEB" w:rsidRDefault="00B0265F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B0265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Конституция Российской Федерации.</w:t>
      </w:r>
    </w:p>
    <w:p w:rsidR="001A7AEB" w:rsidRDefault="00B0265F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B0265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Градостроительный кодекс Российской Федерации.</w:t>
      </w:r>
    </w:p>
    <w:p w:rsidR="001A7AEB" w:rsidRDefault="00B0265F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B0265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Гражданский кодекс Российской Федерации.</w:t>
      </w:r>
    </w:p>
    <w:p w:rsidR="001A7AEB" w:rsidRDefault="00B0265F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B0265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Земельный кодекс Российской Федерации.</w:t>
      </w:r>
    </w:p>
    <w:p w:rsidR="001A7AEB" w:rsidRDefault="00B0265F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B0265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 xml:space="preserve">Федеральный закон </w:t>
      </w:r>
      <w:r w:rsidRPr="00B0265F">
        <w:rPr>
          <w:bCs/>
          <w:sz w:val="28"/>
          <w:szCs w:val="28"/>
        </w:rPr>
        <w:t>от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27.07.2006 №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149⁠-⁠ФЗ «Об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информации, информационных технологиях 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о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защите информации».</w:t>
      </w:r>
    </w:p>
    <w:p w:rsidR="001A7AEB" w:rsidRDefault="00B0265F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B0265F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13.07.2015 №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218⁠-⁠ФЗ «О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государственной регистрации недвижимости».</w:t>
      </w:r>
    </w:p>
    <w:p w:rsidR="001A7AEB" w:rsidRDefault="00B0265F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B0265F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25.10.2001 №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137⁠-⁠ФЗ «О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введении в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действие Зем</w:t>
      </w:r>
      <w:r w:rsidRPr="00B0265F">
        <w:rPr>
          <w:bCs/>
          <w:sz w:val="28"/>
          <w:szCs w:val="28"/>
        </w:rPr>
        <w:t>ельного кодекса Российской Федерации».</w:t>
      </w:r>
    </w:p>
    <w:p w:rsidR="001A7AEB" w:rsidRDefault="00B0265F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B0265F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29.12.2004 №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191⁠-⁠ФЗ «О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введении в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действие Градостроительного кодекса Российской Федерации».</w:t>
      </w:r>
    </w:p>
    <w:p w:rsidR="001A7AEB" w:rsidRDefault="00B0265F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B0265F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27.07.2010 №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210⁠-⁠ФЗ «Об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организации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мун</w:t>
      </w:r>
      <w:r w:rsidRPr="00B0265F">
        <w:rPr>
          <w:bCs/>
          <w:sz w:val="28"/>
          <w:szCs w:val="28"/>
        </w:rPr>
        <w:t>иципальных услуг».</w:t>
      </w:r>
    </w:p>
    <w:p w:rsidR="001A7AEB" w:rsidRDefault="00B0265F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B0265F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20.11.2012 №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1198 «О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 xml:space="preserve">действий (бездействия), совершенных </w:t>
      </w:r>
      <w:r w:rsidRPr="00B0265F">
        <w:rPr>
          <w:bCs/>
          <w:sz w:val="28"/>
          <w:szCs w:val="28"/>
        </w:rPr>
        <w:t>при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предоставлении государственных 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муниципальных услуг».</w:t>
      </w:r>
    </w:p>
    <w:p w:rsidR="001A7AEB" w:rsidRDefault="00B0265F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B0265F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25.01.2013 №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33 «Об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использовании простой электронной подписи при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оказании государственных 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муниципальных услуг».</w:t>
      </w:r>
    </w:p>
    <w:p w:rsidR="001A7AEB" w:rsidRDefault="00B0265F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B0265F">
        <w:rPr>
          <w:bCs/>
          <w:sz w:val="28"/>
          <w:szCs w:val="28"/>
        </w:rPr>
        <w:lastRenderedPageBreak/>
        <w:t>12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Постановление Правител</w:t>
      </w:r>
      <w:r w:rsidRPr="00B0265F">
        <w:rPr>
          <w:bCs/>
          <w:sz w:val="28"/>
          <w:szCs w:val="28"/>
        </w:rPr>
        <w:t>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26.03.2016 №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236 «О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требованиях к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предоставлению в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электронной форме государственных 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муниципальных услуг».</w:t>
      </w:r>
    </w:p>
    <w:p w:rsidR="001A7AEB" w:rsidRDefault="00B0265F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B0265F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Постановление Правительства Российский Федерации от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22.12.2012 №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1376 «Об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утверждении Правил организации деятельн</w:t>
      </w:r>
      <w:r w:rsidRPr="00B0265F">
        <w:rPr>
          <w:bCs/>
          <w:sz w:val="28"/>
          <w:szCs w:val="28"/>
        </w:rPr>
        <w:t>ости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муниципальных услуг».</w:t>
      </w:r>
    </w:p>
    <w:p w:rsidR="001A7AEB" w:rsidRDefault="00B0265F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B0265F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18.03.2015 №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250 «Об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утверждении требований к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составлению 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выдаче заявителям документов на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бумажном носителе, п</w:t>
      </w:r>
      <w:r w:rsidRPr="00B0265F">
        <w:rPr>
          <w:bCs/>
          <w:sz w:val="28"/>
          <w:szCs w:val="28"/>
        </w:rPr>
        <w:t>одтверждающих содержание электронных документов, направленных в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многофункциональный центр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муниципальных услуг по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результатам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муниципальных услуг органами, предоставляющими государственные ус</w:t>
      </w:r>
      <w:r w:rsidRPr="00B0265F">
        <w:rPr>
          <w:bCs/>
          <w:sz w:val="28"/>
          <w:szCs w:val="28"/>
        </w:rPr>
        <w:t>луги, 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органами, предоставляющими муниципальные услуги, 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к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выдаче заявителям на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основании информации из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информационных систем органов, предоставляющих государственные услуги, 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органов, предоставляющих муниципальные услуги, в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том числе с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использованием и</w:t>
      </w:r>
      <w:r w:rsidRPr="00B0265F">
        <w:rPr>
          <w:bCs/>
          <w:sz w:val="28"/>
          <w:szCs w:val="28"/>
        </w:rPr>
        <w:t>нформационно⁠-⁠технологической 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коммуникационной инфраструктуры, документов, включая составление на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бумажном носителе 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заверение выписок из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указанных информационных систем».</w:t>
      </w:r>
    </w:p>
    <w:p w:rsidR="001A7AEB" w:rsidRDefault="00B0265F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B0265F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 xml:space="preserve"> 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27.09.2011 №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797 «О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вза</w:t>
      </w:r>
      <w:r w:rsidRPr="00B0265F">
        <w:rPr>
          <w:bCs/>
          <w:sz w:val="28"/>
          <w:szCs w:val="28"/>
        </w:rPr>
        <w:t>имодействии между многофункциональными центрами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муниципальных услуг 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</w:t>
      </w:r>
      <w:r w:rsidRPr="00B0265F">
        <w:rPr>
          <w:bCs/>
          <w:sz w:val="28"/>
          <w:szCs w:val="28"/>
        </w:rPr>
        <w:t>, органами местного самоуправления или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случаях, установленных законодательством Российской Федерации, публично⁠-⁠правовыми компаниями».</w:t>
      </w:r>
    </w:p>
    <w:p w:rsidR="001A7AEB" w:rsidRDefault="00B0265F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B0265F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20.07.2021 №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1228 «Об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утверждении Правил разработки 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утвержде</w:t>
      </w:r>
      <w:r w:rsidRPr="00B0265F">
        <w:rPr>
          <w:bCs/>
          <w:sz w:val="28"/>
          <w:szCs w:val="28"/>
        </w:rPr>
        <w:t>ния административных регламентов предоставления государственных услуг, о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внесении изменений в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некоторые акты Правительства Российской Федерации 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признании утратившими силу некоторых актов 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отдельных положений актов Правительства Российской Федерации».</w:t>
      </w:r>
    </w:p>
    <w:p w:rsidR="001A7AEB" w:rsidRDefault="00B0265F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B0265F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Приказ Федеральной службы государственной регистрации, кадастра 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картографии от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10.11.2020 №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П/0412 «Об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утверждении классификатора видов разрешенного использования земельных участков».</w:t>
      </w:r>
    </w:p>
    <w:p w:rsidR="001A7AEB" w:rsidRDefault="00B0265F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B0265F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 xml:space="preserve">Приказ Федеральной службы государственной </w:t>
      </w:r>
      <w:r w:rsidRPr="00B0265F">
        <w:rPr>
          <w:bCs/>
          <w:sz w:val="28"/>
          <w:szCs w:val="28"/>
        </w:rPr>
        <w:t>регистрации, кадастра 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картографии от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19.04.2022 №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П/0148 «Об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 xml:space="preserve">утверждении требований </w:t>
      </w:r>
      <w:r w:rsidRPr="00B0265F">
        <w:rPr>
          <w:bCs/>
          <w:sz w:val="28"/>
          <w:szCs w:val="28"/>
        </w:rPr>
        <w:lastRenderedPageBreak/>
        <w:t>к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подготовке схемы расположения земельного участка или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земельных участков на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кадастровом плане территории 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формату схемы расположения земельного участка или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земельных уч</w:t>
      </w:r>
      <w:r w:rsidRPr="00B0265F">
        <w:rPr>
          <w:bCs/>
          <w:sz w:val="28"/>
          <w:szCs w:val="28"/>
        </w:rPr>
        <w:t>астков на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кадастровом плане территории при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подготовке схемы расположения земельного участка или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земельных участков на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кадастровом плане территории в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форме электронного документа, формы схемы расположения земельного участка или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земельных участков на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кадастр</w:t>
      </w:r>
      <w:r w:rsidRPr="00B0265F">
        <w:rPr>
          <w:bCs/>
          <w:sz w:val="28"/>
          <w:szCs w:val="28"/>
        </w:rPr>
        <w:t>овом плане территории, подготовка которой осуществляется в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форме документа на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бумажном носителе».</w:t>
      </w:r>
    </w:p>
    <w:p w:rsidR="001A7AEB" w:rsidRDefault="00B0265F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B0265F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области №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37/2016⁠-⁠ОЗ «Кодекс Московской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области об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административных правонарушениях».</w:t>
      </w:r>
    </w:p>
    <w:p w:rsidR="001A7AEB" w:rsidRDefault="00B0265F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B0265F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области №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106/2014⁠-⁠ОЗ «О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п</w:t>
      </w:r>
      <w:r w:rsidRPr="00B0265F">
        <w:rPr>
          <w:bCs/>
          <w:sz w:val="28"/>
          <w:szCs w:val="28"/>
        </w:rPr>
        <w:t>ерераспределении полномочий между органами местного самоуправления муниципальных образований Московской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органами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области».</w:t>
      </w:r>
    </w:p>
    <w:p w:rsidR="001A7AEB" w:rsidRDefault="00B0265F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B0265F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области №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121/2009⁠-⁠ОЗ «Об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обеспечении беспрепятственного доступа и</w:t>
      </w:r>
      <w:r w:rsidRPr="00B0265F">
        <w:rPr>
          <w:bCs/>
          <w:sz w:val="28"/>
          <w:szCs w:val="28"/>
        </w:rPr>
        <w:t>нвалидов 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маломобильных групп населения к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объектам социальной, транспортной 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инженерной инфраструктур в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области».</w:t>
      </w:r>
    </w:p>
    <w:p w:rsidR="001A7AEB" w:rsidRDefault="00B0265F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B0265F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области №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23/96⁠-⁠ОЗ «О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регулировании земельных отношений в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области».</w:t>
      </w:r>
    </w:p>
    <w:p w:rsidR="001A7AEB" w:rsidRDefault="00B0265F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B0265F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Постановление Правитель</w:t>
      </w:r>
      <w:r w:rsidRPr="00B0265F">
        <w:rPr>
          <w:bCs/>
          <w:sz w:val="28"/>
          <w:szCs w:val="28"/>
        </w:rPr>
        <w:t>ства Московской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29.10.2007 №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842/27 «Об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утверждении Положения о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Министерстве имущественных отношений Московской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области».</w:t>
      </w:r>
    </w:p>
    <w:p w:rsidR="001A7AEB" w:rsidRDefault="00B0265F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B0265F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31.10.2018 №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792/37 «Об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утверждении требований к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форматам заявлений 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иных документов, представляемых в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форме электронных документов, необходимых для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области».</w:t>
      </w:r>
    </w:p>
    <w:p w:rsidR="001A7AEB" w:rsidRDefault="00B0265F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B0265F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16.04.2015 №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253/14 «Об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утвержден</w:t>
      </w:r>
      <w:r w:rsidRPr="00B0265F">
        <w:rPr>
          <w:bCs/>
          <w:sz w:val="28"/>
          <w:szCs w:val="28"/>
        </w:rPr>
        <w:t>ии Порядка осуществления контроля за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предоставлением государственных 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внесении изменений в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Положение о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Министерстве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области».</w:t>
      </w:r>
    </w:p>
    <w:p w:rsidR="001A7AEB" w:rsidRDefault="00B0265F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B0265F">
        <w:rPr>
          <w:bCs/>
          <w:sz w:val="28"/>
          <w:szCs w:val="28"/>
        </w:rPr>
        <w:t>26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08.08.2013 №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601/33 «Об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особенностях подачи 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рассмотрения жалоб на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решения 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действия (бездействие) исполнительных органов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области, предоставл</w:t>
      </w:r>
      <w:r w:rsidRPr="00B0265F">
        <w:rPr>
          <w:bCs/>
          <w:sz w:val="28"/>
          <w:szCs w:val="28"/>
        </w:rPr>
        <w:t>яющих государственные услуги, 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 xml:space="preserve">их должностных лиц, государственных </w:t>
      </w:r>
      <w:r w:rsidRPr="00B0265F">
        <w:rPr>
          <w:bCs/>
          <w:sz w:val="28"/>
          <w:szCs w:val="28"/>
        </w:rPr>
        <w:lastRenderedPageBreak/>
        <w:t>гражданских служащих исполнительных органов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области, а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также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муниципальных услуг Московской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о</w:t>
      </w:r>
      <w:r w:rsidRPr="00B0265F">
        <w:rPr>
          <w:bCs/>
          <w:sz w:val="28"/>
          <w:szCs w:val="28"/>
        </w:rPr>
        <w:t>бласти 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их работников».</w:t>
      </w:r>
    </w:p>
    <w:p w:rsidR="001A7AEB" w:rsidRDefault="00B0265F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B0265F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25.04.2011 №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365/15 «Об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утверждении Порядка разработки 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утверждения административных регламентов предоставления государственных услуг центральными исполнительными органами госу</w:t>
      </w:r>
      <w:r w:rsidRPr="00B0265F">
        <w:rPr>
          <w:bCs/>
          <w:sz w:val="28"/>
          <w:szCs w:val="28"/>
        </w:rPr>
        <w:t>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области, государственными органами Московской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области».</w:t>
      </w:r>
    </w:p>
    <w:p w:rsidR="001A7AEB" w:rsidRDefault="00B0265F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B0265F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30.10.2018 №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10⁠-⁠121/РВ «Об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 xml:space="preserve">утверждении </w:t>
      </w:r>
      <w:r w:rsidRPr="00B0265F">
        <w:rPr>
          <w:bCs/>
          <w:sz w:val="28"/>
          <w:szCs w:val="28"/>
        </w:rPr>
        <w:t>Положения об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осуществлении контроля за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порядком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области».</w:t>
      </w:r>
    </w:p>
    <w:p w:rsidR="001A7AEB" w:rsidRDefault="00B0265F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B0265F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21.07</w:t>
      </w:r>
      <w:r w:rsidRPr="00B0265F">
        <w:rPr>
          <w:bCs/>
          <w:sz w:val="28"/>
          <w:szCs w:val="28"/>
        </w:rPr>
        <w:t>.2016 №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10⁠-⁠57/РВ «О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региональном стандарте организации деятельности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муниципальных услуг в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B0265F">
        <w:rPr>
          <w:bCs/>
          <w:sz w:val="28"/>
          <w:szCs w:val="28"/>
        </w:rPr>
        <w:t>области».</w:t>
      </w:r>
    </w:p>
    <w:sectPr w:rsidR="001A7AEB" w:rsidSect="00B0265F">
      <w:pgSz w:w="11906" w:h="16838"/>
      <w:pgMar w:top="1134" w:right="849" w:bottom="1134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tarSymbol">
    <w:altName w:val="Calibri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8486D"/>
    <w:multiLevelType w:val="multilevel"/>
    <w:tmpl w:val="6D3E7488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B420270"/>
    <w:multiLevelType w:val="multilevel"/>
    <w:tmpl w:val="7D1C05E4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2" w15:restartNumberingAfterBreak="0">
    <w:nsid w:val="6E2C4B5C"/>
    <w:multiLevelType w:val="multilevel"/>
    <w:tmpl w:val="B3984F00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01C447D"/>
    <w:multiLevelType w:val="multilevel"/>
    <w:tmpl w:val="641E610C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4" w15:restartNumberingAfterBreak="0">
    <w:nsid w:val="71272D9E"/>
    <w:multiLevelType w:val="multilevel"/>
    <w:tmpl w:val="6B5E7C8E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AEB"/>
    <w:rsid w:val="001A7AEB"/>
    <w:rsid w:val="00B0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20D3"/>
  <w15:docId w15:val="{7AEE4D16-061A-4C46-BDB8-AC86EB0C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1123</Words>
  <Characters>6406</Characters>
  <Application>Microsoft Office Word</Application>
  <DocSecurity>0</DocSecurity>
  <Lines>53</Lines>
  <Paragraphs>15</Paragraphs>
  <ScaleCrop>false</ScaleCrop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Инна Курдина</cp:lastModifiedBy>
  <cp:revision>56</cp:revision>
  <dcterms:created xsi:type="dcterms:W3CDTF">2023-05-12T14:59:00Z</dcterms:created>
  <dcterms:modified xsi:type="dcterms:W3CDTF">2025-09-12T11:13:00Z</dcterms:modified>
  <dc:language>en-US</dc:language>
</cp:coreProperties>
</file>