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15" w:x="4699" w:y="1093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QBPRHM+TimesNewRomanPS-BoldMT"/>
          <w:color w:val="000000"/>
          <w:spacing w:val="0"/>
          <w:sz w:val="19"/>
        </w:rPr>
      </w:pPr>
      <w:r>
        <w:rPr>
          <w:rFonts w:ascii="QBPRHM+TimesNewRomanPS-BoldMT" w:hAnsi="QBPRHM+TimesNewRomanPS-BoldMT" w:cs="QBPRHM+TimesNewRomanPS-BoldMT"/>
          <w:color w:val="000000"/>
          <w:spacing w:val="0"/>
          <w:sz w:val="19"/>
        </w:rPr>
        <w:t>Паспорт</w:t>
      </w:r>
      <w:r>
        <w:rPr>
          <w:rFonts w:ascii="QBPRHM+TimesNewRomanPS-BoldMT"/>
          <w:color w:val="000000"/>
          <w:spacing w:val="2"/>
          <w:sz w:val="19"/>
        </w:rPr>
        <w:t xml:space="preserve"> </w:t>
      </w:r>
      <w:r>
        <w:rPr>
          <w:rFonts w:ascii="QBPRHM+TimesNewRomanPS-BoldMT" w:hAnsi="QBPRHM+TimesNewRomanPS-BoldMT" w:cs="QBPRHM+TimesNewRomanPS-BoldMT"/>
          <w:color w:val="000000"/>
          <w:spacing w:val="0"/>
          <w:sz w:val="19"/>
        </w:rPr>
        <w:t>подпрограммы</w:t>
      </w:r>
      <w:r>
        <w:rPr>
          <w:rFonts w:ascii="QBPRHM+TimesNewRomanPS-BoldMT"/>
          <w:color w:val="000000"/>
          <w:spacing w:val="2"/>
          <w:sz w:val="19"/>
        </w:rPr>
        <w:t xml:space="preserve"> </w:t>
      </w:r>
      <w:r>
        <w:rPr>
          <w:rFonts w:ascii="QBPRHM+TimesNewRomanPS-BoldMT"/>
          <w:color w:val="000000"/>
          <w:spacing w:val="0"/>
          <w:sz w:val="19"/>
        </w:rPr>
        <w:t>II</w:t>
      </w:r>
      <w:r>
        <w:rPr>
          <w:rFonts w:ascii="QBPRHM+TimesNewRomanPS-BoldMT"/>
          <w:color w:val="000000"/>
          <w:spacing w:val="1"/>
          <w:sz w:val="19"/>
        </w:rPr>
        <w:t xml:space="preserve"> </w:t>
      </w:r>
      <w:r>
        <w:rPr>
          <w:rFonts w:ascii="QBPRHM+TimesNewRomanPS-BoldMT" w:hAnsi="QBPRHM+TimesNewRomanPS-BoldMT" w:cs="QBPRHM+TimesNewRomanPS-BoldMT"/>
          <w:color w:val="000000"/>
          <w:spacing w:val="0"/>
          <w:sz w:val="19"/>
        </w:rPr>
        <w:t>«Развитие</w:t>
      </w:r>
      <w:r>
        <w:rPr>
          <w:rFonts w:ascii="QBPRHM+TimesNewRomanPS-BoldMT"/>
          <w:color w:val="000000"/>
          <w:spacing w:val="2"/>
          <w:sz w:val="19"/>
        </w:rPr>
        <w:t xml:space="preserve"> </w:t>
      </w:r>
      <w:r>
        <w:rPr>
          <w:rFonts w:ascii="QBPRHM+TimesNewRomanPS-BoldMT" w:hAnsi="QBPRHM+TimesNewRomanPS-BoldMT" w:cs="QBPRHM+TimesNewRomanPS-BoldMT"/>
          <w:color w:val="000000"/>
          <w:spacing w:val="0"/>
          <w:sz w:val="19"/>
        </w:rPr>
        <w:t>водохозяйственного</w:t>
      </w:r>
      <w:r>
        <w:rPr>
          <w:rFonts w:ascii="QBPRHM+TimesNewRomanPS-BoldMT"/>
          <w:color w:val="000000"/>
          <w:spacing w:val="2"/>
          <w:sz w:val="19"/>
        </w:rPr>
        <w:t xml:space="preserve"> </w:t>
      </w:r>
      <w:r>
        <w:rPr>
          <w:rFonts w:ascii="QBPRHM+TimesNewRomanPS-BoldMT" w:hAnsi="QBPRHM+TimesNewRomanPS-BoldMT" w:cs="QBPRHM+TimesNewRomanPS-BoldMT"/>
          <w:color w:val="000000"/>
          <w:spacing w:val="0"/>
          <w:sz w:val="19"/>
        </w:rPr>
        <w:t>комплекса»</w:t>
      </w:r>
      <w:r>
        <w:rPr>
          <w:rFonts w:ascii="QBPRHM+TimesNewRomanPS-BoldMT"/>
          <w:color w:val="000000"/>
          <w:spacing w:val="0"/>
          <w:sz w:val="19"/>
        </w:rPr>
      </w:r>
    </w:p>
    <w:p>
      <w:pPr>
        <w:pStyle w:val="Normal"/>
        <w:framePr w:w="9289" w:x="3754" w:y="1403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QBPRHM+TimesNewRomanPS-BoldMT"/>
          <w:color w:val="000000"/>
          <w:spacing w:val="0"/>
          <w:sz w:val="19"/>
        </w:rPr>
      </w:pPr>
      <w:r>
        <w:rPr>
          <w:rFonts w:ascii="QBPRHM+TimesNewRomanPS-BoldMT" w:hAnsi="QBPRHM+TimesNewRomanPS-BoldMT" w:cs="QBPRHM+TimesNewRomanPS-BoldMT"/>
          <w:color w:val="000000"/>
          <w:spacing w:val="0"/>
          <w:sz w:val="19"/>
        </w:rPr>
        <w:t>муниципальной</w:t>
      </w:r>
      <w:r>
        <w:rPr>
          <w:rFonts w:ascii="QBPRHM+TimesNewRomanPS-BoldMT"/>
          <w:color w:val="000000"/>
          <w:spacing w:val="2"/>
          <w:sz w:val="19"/>
        </w:rPr>
        <w:t xml:space="preserve"> </w:t>
      </w:r>
      <w:r>
        <w:rPr>
          <w:rFonts w:ascii="QBPRHM+TimesNewRomanPS-BoldMT" w:hAnsi="QBPRHM+TimesNewRomanPS-BoldMT" w:cs="QBPRHM+TimesNewRomanPS-BoldMT"/>
          <w:color w:val="000000"/>
          <w:spacing w:val="0"/>
          <w:sz w:val="19"/>
        </w:rPr>
        <w:t>программы</w:t>
      </w:r>
      <w:r>
        <w:rPr>
          <w:rFonts w:ascii="QBPRHM+TimesNewRomanPS-BoldMT"/>
          <w:color w:val="000000"/>
          <w:spacing w:val="1"/>
          <w:sz w:val="19"/>
        </w:rPr>
        <w:t xml:space="preserve"> </w:t>
      </w:r>
      <w:r>
        <w:rPr>
          <w:rFonts w:ascii="QBPRHM+TimesNewRomanPS-BoldMT" w:hAnsi="QBPRHM+TimesNewRomanPS-BoldMT" w:cs="QBPRHM+TimesNewRomanPS-BoldMT"/>
          <w:color w:val="000000"/>
          <w:spacing w:val="0"/>
          <w:sz w:val="19"/>
        </w:rPr>
        <w:t>городского</w:t>
      </w:r>
      <w:r>
        <w:rPr>
          <w:rFonts w:ascii="QBPRHM+TimesNewRomanPS-BoldMT"/>
          <w:color w:val="000000"/>
          <w:spacing w:val="2"/>
          <w:sz w:val="19"/>
        </w:rPr>
        <w:t xml:space="preserve"> </w:t>
      </w:r>
      <w:r>
        <w:rPr>
          <w:rFonts w:ascii="QBPRHM+TimesNewRomanPS-BoldMT" w:hAnsi="QBPRHM+TimesNewRomanPS-BoldMT" w:cs="QBPRHM+TimesNewRomanPS-BoldMT"/>
          <w:color w:val="000000"/>
          <w:spacing w:val="0"/>
          <w:sz w:val="19"/>
        </w:rPr>
        <w:t>округа</w:t>
      </w:r>
      <w:r>
        <w:rPr>
          <w:rFonts w:ascii="QBPRHM+TimesNewRomanPS-BoldMT"/>
          <w:color w:val="000000"/>
          <w:spacing w:val="1"/>
          <w:sz w:val="19"/>
        </w:rPr>
        <w:t xml:space="preserve"> </w:t>
      </w:r>
      <w:r>
        <w:rPr>
          <w:rFonts w:ascii="QBPRHM+TimesNewRomanPS-BoldMT" w:hAnsi="QBPRHM+TimesNewRomanPS-BoldMT" w:cs="QBPRHM+TimesNewRomanPS-BoldMT"/>
          <w:color w:val="000000"/>
          <w:spacing w:val="0"/>
          <w:sz w:val="19"/>
        </w:rPr>
        <w:t>Щёлково</w:t>
      </w:r>
      <w:r>
        <w:rPr>
          <w:rFonts w:ascii="QBPRHM+TimesNewRomanPS-BoldMT"/>
          <w:color w:val="000000"/>
          <w:spacing w:val="50"/>
          <w:sz w:val="19"/>
        </w:rPr>
        <w:t xml:space="preserve"> </w:t>
      </w:r>
      <w:r>
        <w:rPr>
          <w:rFonts w:ascii="QBPRHM+TimesNewRomanPS-BoldMT" w:hAnsi="QBPRHM+TimesNewRomanPS-BoldMT" w:cs="QBPRHM+TimesNewRomanPS-BoldMT"/>
          <w:color w:val="000000"/>
          <w:spacing w:val="0"/>
          <w:sz w:val="19"/>
        </w:rPr>
        <w:t>«Экология</w:t>
      </w:r>
      <w:r>
        <w:rPr>
          <w:rFonts w:ascii="QBPRHM+TimesNewRomanPS-BoldMT"/>
          <w:color w:val="000000"/>
          <w:spacing w:val="1"/>
          <w:sz w:val="19"/>
        </w:rPr>
        <w:t xml:space="preserve"> </w:t>
      </w:r>
      <w:r>
        <w:rPr>
          <w:rFonts w:ascii="QBPRHM+TimesNewRomanPS-BoldMT" w:hAnsi="QBPRHM+TimesNewRomanPS-BoldMT" w:cs="QBPRHM+TimesNewRomanPS-BoldMT"/>
          <w:color w:val="000000"/>
          <w:spacing w:val="0"/>
          <w:sz w:val="19"/>
        </w:rPr>
        <w:t>и</w:t>
      </w:r>
      <w:r>
        <w:rPr>
          <w:rFonts w:ascii="QBPRHM+TimesNewRomanPS-BoldMT"/>
          <w:color w:val="000000"/>
          <w:spacing w:val="1"/>
          <w:sz w:val="19"/>
        </w:rPr>
        <w:t xml:space="preserve"> </w:t>
      </w:r>
      <w:r>
        <w:rPr>
          <w:rFonts w:ascii="QBPRHM+TimesNewRomanPS-BoldMT" w:hAnsi="QBPRHM+TimesNewRomanPS-BoldMT" w:cs="QBPRHM+TimesNewRomanPS-BoldMT"/>
          <w:color w:val="000000"/>
          <w:spacing w:val="0"/>
          <w:sz w:val="19"/>
        </w:rPr>
        <w:t>окружающая</w:t>
      </w:r>
      <w:r>
        <w:rPr>
          <w:rFonts w:ascii="QBPRHM+TimesNewRomanPS-BoldMT"/>
          <w:color w:val="000000"/>
          <w:spacing w:val="1"/>
          <w:sz w:val="19"/>
        </w:rPr>
        <w:t xml:space="preserve"> </w:t>
      </w:r>
      <w:r>
        <w:rPr>
          <w:rFonts w:ascii="QBPRHM+TimesNewRomanPS-BoldMT" w:hAnsi="QBPRHM+TimesNewRomanPS-BoldMT" w:cs="QBPRHM+TimesNewRomanPS-BoldMT"/>
          <w:color w:val="000000"/>
          <w:spacing w:val="0"/>
          <w:sz w:val="19"/>
        </w:rPr>
        <w:t>среда»</w:t>
      </w:r>
      <w:r>
        <w:rPr>
          <w:rFonts w:ascii="QBPRHM+TimesNewRomanPS-BoldMT"/>
          <w:color w:val="000000"/>
          <w:spacing w:val="0"/>
          <w:sz w:val="19"/>
        </w:rPr>
      </w:r>
    </w:p>
    <w:p>
      <w:pPr>
        <w:pStyle w:val="Normal"/>
        <w:framePr w:w="3971" w:x="607" w:y="193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Муниципальный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заказчик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подпрограммы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11888" w:x="4522" w:y="193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Отдел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экологии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охраны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окружающей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среды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Управления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по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содержанию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территорий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и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обращению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с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ТКО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Администрации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11888" w:x="4522" w:y="1939"/>
        <w:widowControl w:val="off"/>
        <w:autoSpaceDE w:val="off"/>
        <w:autoSpaceDN w:val="off"/>
        <w:spacing w:before="37" w:after="0" w:line="203" w:lineRule="exact"/>
        <w:ind w:left="2115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городского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округа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Щёлково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Администрации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городского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округа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Щёлково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4180" w:x="648" w:y="2545"/>
        <w:widowControl w:val="off"/>
        <w:autoSpaceDE w:val="off"/>
        <w:autoSpaceDN w:val="off"/>
        <w:spacing w:before="0" w:after="0" w:line="203" w:lineRule="exact"/>
        <w:ind w:left="307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Главный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распорядитель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бюджетных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4180" w:x="648" w:y="2545"/>
        <w:widowControl w:val="off"/>
        <w:autoSpaceDE w:val="off"/>
        <w:autoSpaceDN w:val="off"/>
        <w:spacing w:before="37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средств: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Администрация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городского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округа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4180" w:x="648" w:y="2545"/>
        <w:widowControl w:val="off"/>
        <w:autoSpaceDE w:val="off"/>
        <w:autoSpaceDN w:val="off"/>
        <w:spacing w:before="37" w:after="0" w:line="203" w:lineRule="exact"/>
        <w:ind w:left="1438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Щёлково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2934" w:x="4581" w:y="2641"/>
        <w:widowControl w:val="off"/>
        <w:autoSpaceDE w:val="off"/>
        <w:autoSpaceDN w:val="off"/>
        <w:spacing w:before="0" w:after="0" w:line="203" w:lineRule="exact"/>
        <w:ind w:left="154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Источник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финансирования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2934" w:x="4581" w:y="2641"/>
        <w:widowControl w:val="off"/>
        <w:autoSpaceDE w:val="off"/>
        <w:autoSpaceDN w:val="off"/>
        <w:spacing w:before="37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подпрограммы,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том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числе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по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2934" w:x="4581" w:y="2641"/>
        <w:widowControl w:val="off"/>
        <w:autoSpaceDE w:val="off"/>
        <w:autoSpaceDN w:val="off"/>
        <w:spacing w:before="37" w:after="0" w:line="203" w:lineRule="exact"/>
        <w:ind w:left="1006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годам: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2377" w:x="10253" w:y="268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Расходы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(тыс.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рублей)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2377" w:x="10253" w:y="2684"/>
        <w:widowControl w:val="off"/>
        <w:autoSpaceDE w:val="off"/>
        <w:autoSpaceDN w:val="off"/>
        <w:spacing w:before="291" w:after="0" w:line="203" w:lineRule="exact"/>
        <w:ind w:left="515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/>
          <w:color w:val="000000"/>
          <w:spacing w:val="0"/>
          <w:sz w:val="19"/>
        </w:rPr>
        <w:t>2024</w:t>
      </w:r>
      <w:r>
        <w:rPr>
          <w:rFonts w:ascii="Times New Roman"/>
          <w:color w:val="000000"/>
          <w:spacing w:val="727"/>
          <w:sz w:val="19"/>
        </w:rPr>
        <w:t xml:space="preserve"> </w:t>
      </w:r>
      <w:r>
        <w:rPr>
          <w:rFonts w:ascii="EDHCRG+TimesNewRomanPSMT"/>
          <w:color w:val="000000"/>
          <w:spacing w:val="0"/>
          <w:sz w:val="19"/>
        </w:rPr>
        <w:t>2025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784" w:x="7857" w:y="3177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Итого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674" w:x="9428" w:y="3177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/>
          <w:color w:val="000000"/>
          <w:spacing w:val="0"/>
          <w:sz w:val="19"/>
        </w:rPr>
        <w:t>2023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674" w:x="13118" w:y="3177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/>
          <w:color w:val="000000"/>
          <w:spacing w:val="0"/>
          <w:sz w:val="19"/>
        </w:rPr>
        <w:t>2026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674" w:x="14273" w:y="3177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/>
          <w:color w:val="000000"/>
          <w:spacing w:val="0"/>
          <w:sz w:val="19"/>
        </w:rPr>
        <w:t>2027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2952" w:x="4404" w:y="3532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Средства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бюджета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городского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2952" w:x="4404" w:y="3532"/>
        <w:widowControl w:val="off"/>
        <w:autoSpaceDE w:val="off"/>
        <w:autoSpaceDN w:val="off"/>
        <w:spacing w:before="37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округа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Щёлково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965" w:x="8144" w:y="3882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/>
          <w:color w:val="000000"/>
          <w:spacing w:val="0"/>
          <w:sz w:val="19"/>
        </w:rPr>
        <w:t>24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EDHCRG+TimesNewRomanPSMT"/>
          <w:color w:val="000000"/>
          <w:spacing w:val="0"/>
          <w:sz w:val="19"/>
        </w:rPr>
        <w:t>575,1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965" w:x="9660" w:y="3882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/>
          <w:color w:val="000000"/>
          <w:spacing w:val="0"/>
          <w:sz w:val="19"/>
        </w:rPr>
        <w:t>14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EDHCRG+TimesNewRomanPSMT"/>
          <w:color w:val="000000"/>
          <w:spacing w:val="0"/>
          <w:sz w:val="19"/>
        </w:rPr>
        <w:t>372,7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868" w:x="10921" w:y="3882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EDHCRG+TimesNewRomanPSMT"/>
          <w:color w:val="000000"/>
          <w:spacing w:val="0"/>
          <w:sz w:val="19"/>
        </w:rPr>
        <w:t>542,2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868" w:x="12084" w:y="3882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EDHCRG+TimesNewRomanPSMT"/>
          <w:color w:val="000000"/>
          <w:spacing w:val="0"/>
          <w:sz w:val="19"/>
        </w:rPr>
        <w:t>940,6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868" w:x="12084" w:y="3882"/>
        <w:widowControl w:val="off"/>
        <w:autoSpaceDE w:val="off"/>
        <w:autoSpaceDN w:val="off"/>
        <w:spacing w:before="911" w:after="0" w:line="203" w:lineRule="exact"/>
        <w:ind w:left="34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/>
          <w:color w:val="000000"/>
          <w:spacing w:val="0"/>
          <w:sz w:val="19"/>
        </w:rPr>
        <w:t>0,0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868" w:x="13294" w:y="3882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EDHCRG+TimesNewRomanPSMT"/>
          <w:color w:val="000000"/>
          <w:spacing w:val="0"/>
          <w:sz w:val="19"/>
        </w:rPr>
        <w:t>859,8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868" w:x="14396" w:y="3882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EDHCRG+TimesNewRomanPSMT"/>
          <w:color w:val="000000"/>
          <w:spacing w:val="0"/>
          <w:sz w:val="19"/>
        </w:rPr>
        <w:t>859,8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3007" w:x="4404" w:y="4547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Средства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бюджета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Московской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3007" w:x="4404" w:y="4547"/>
        <w:widowControl w:val="off"/>
        <w:autoSpaceDE w:val="off"/>
        <w:autoSpaceDN w:val="off"/>
        <w:spacing w:before="37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области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965" w:x="8144" w:y="499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/>
          <w:color w:val="000000"/>
          <w:spacing w:val="0"/>
          <w:sz w:val="19"/>
        </w:rPr>
        <w:t>16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EDHCRG+TimesNewRomanPSMT"/>
          <w:color w:val="000000"/>
          <w:spacing w:val="0"/>
          <w:sz w:val="19"/>
        </w:rPr>
        <w:t>595,8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965" w:x="9660" w:y="499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/>
          <w:color w:val="000000"/>
          <w:spacing w:val="0"/>
          <w:sz w:val="19"/>
        </w:rPr>
        <w:t>16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EDHCRG+TimesNewRomanPSMT"/>
          <w:color w:val="000000"/>
          <w:spacing w:val="0"/>
          <w:sz w:val="19"/>
        </w:rPr>
        <w:t>595,8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528" w:x="11261" w:y="499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/>
          <w:color w:val="000000"/>
          <w:spacing w:val="0"/>
          <w:sz w:val="19"/>
        </w:rPr>
        <w:t>0,0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528" w:x="11261" w:y="4996"/>
        <w:widowControl w:val="off"/>
        <w:autoSpaceDE w:val="off"/>
        <w:autoSpaceDN w:val="off"/>
        <w:spacing w:before="101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/>
          <w:color w:val="000000"/>
          <w:spacing w:val="0"/>
          <w:sz w:val="19"/>
        </w:rPr>
        <w:t>0,0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528" w:x="13634" w:y="499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/>
          <w:color w:val="000000"/>
          <w:spacing w:val="0"/>
          <w:sz w:val="19"/>
        </w:rPr>
        <w:t>0,0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528" w:x="13634" w:y="4996"/>
        <w:widowControl w:val="off"/>
        <w:autoSpaceDE w:val="off"/>
        <w:autoSpaceDN w:val="off"/>
        <w:spacing w:before="101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/>
          <w:color w:val="000000"/>
          <w:spacing w:val="0"/>
          <w:sz w:val="19"/>
        </w:rPr>
        <w:t>0,0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528" w:x="14736" w:y="499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/>
          <w:color w:val="000000"/>
          <w:spacing w:val="0"/>
          <w:sz w:val="19"/>
        </w:rPr>
        <w:t>0,0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528" w:x="14736" w:y="4996"/>
        <w:widowControl w:val="off"/>
        <w:autoSpaceDE w:val="off"/>
        <w:autoSpaceDN w:val="off"/>
        <w:spacing w:before="101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/>
          <w:color w:val="000000"/>
          <w:spacing w:val="0"/>
          <w:sz w:val="19"/>
        </w:rPr>
        <w:t>0,0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3148" w:x="4404" w:y="5760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Средства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федерального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бюджета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528" w:x="8582" w:y="620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/>
          <w:color w:val="000000"/>
          <w:spacing w:val="0"/>
          <w:sz w:val="19"/>
        </w:rPr>
        <w:t>0,0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528" w:x="10097" w:y="620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/>
          <w:color w:val="000000"/>
          <w:spacing w:val="0"/>
          <w:sz w:val="19"/>
        </w:rPr>
        <w:t>0,0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528" w:x="12424" w:y="620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/>
          <w:color w:val="000000"/>
          <w:spacing w:val="0"/>
          <w:sz w:val="19"/>
        </w:rPr>
        <w:t>0,0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2364" w:x="4404" w:y="6973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Внебюджетные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средства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2364" w:x="4404" w:y="6973"/>
        <w:widowControl w:val="off"/>
        <w:autoSpaceDE w:val="off"/>
        <w:autoSpaceDN w:val="off"/>
        <w:spacing w:before="813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Всего: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в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том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EDHCRG+TimesNewRomanPSMT" w:hAnsi="EDHCRG+TimesNewRomanPSMT" w:cs="EDHCRG+TimesNewRomanPSMT"/>
          <w:color w:val="000000"/>
          <w:spacing w:val="0"/>
          <w:sz w:val="19"/>
        </w:rPr>
        <w:t>числе: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528" w:x="8582" w:y="7323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/>
          <w:color w:val="000000"/>
          <w:spacing w:val="0"/>
          <w:sz w:val="19"/>
        </w:rPr>
        <w:t>0,0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528" w:x="10097" w:y="7323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/>
          <w:color w:val="000000"/>
          <w:spacing w:val="0"/>
          <w:sz w:val="19"/>
        </w:rPr>
        <w:t>0,0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528" w:x="11261" w:y="7323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/>
          <w:color w:val="000000"/>
          <w:spacing w:val="0"/>
          <w:sz w:val="19"/>
        </w:rPr>
        <w:t>0,0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528" w:x="12424" w:y="7323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/>
          <w:color w:val="000000"/>
          <w:spacing w:val="0"/>
          <w:sz w:val="19"/>
        </w:rPr>
        <w:t>0,0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528" w:x="13634" w:y="7323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/>
          <w:color w:val="000000"/>
          <w:spacing w:val="0"/>
          <w:sz w:val="19"/>
        </w:rPr>
        <w:t>0,0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528" w:x="14736" w:y="7323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/>
          <w:color w:val="000000"/>
          <w:spacing w:val="0"/>
          <w:sz w:val="19"/>
        </w:rPr>
        <w:t>0,0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965" w:x="8144" w:y="8260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/>
          <w:color w:val="000000"/>
          <w:spacing w:val="0"/>
          <w:sz w:val="19"/>
        </w:rPr>
        <w:t>41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EDHCRG+TimesNewRomanPSMT"/>
          <w:color w:val="000000"/>
          <w:spacing w:val="0"/>
          <w:sz w:val="19"/>
        </w:rPr>
        <w:t>170,9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965" w:x="9660" w:y="8260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/>
          <w:color w:val="000000"/>
          <w:spacing w:val="0"/>
          <w:sz w:val="19"/>
        </w:rPr>
        <w:t>30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EDHCRG+TimesNewRomanPSMT"/>
          <w:color w:val="000000"/>
          <w:spacing w:val="0"/>
          <w:sz w:val="19"/>
        </w:rPr>
        <w:t>968,5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868" w:x="10921" w:y="8260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/>
          <w:color w:val="000000"/>
          <w:spacing w:val="0"/>
          <w:sz w:val="19"/>
        </w:rPr>
        <w:t>3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EDHCRG+TimesNewRomanPSMT"/>
          <w:color w:val="000000"/>
          <w:spacing w:val="0"/>
          <w:sz w:val="19"/>
        </w:rPr>
        <w:t>542,2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868" w:x="12084" w:y="8260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/>
          <w:color w:val="000000"/>
          <w:spacing w:val="0"/>
          <w:sz w:val="19"/>
        </w:rPr>
        <w:t>2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EDHCRG+TimesNewRomanPSMT"/>
          <w:color w:val="000000"/>
          <w:spacing w:val="0"/>
          <w:sz w:val="19"/>
        </w:rPr>
        <w:t>940,6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868" w:x="13294" w:y="8260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EDHCRG+TimesNewRomanPSMT"/>
          <w:color w:val="000000"/>
          <w:spacing w:val="0"/>
          <w:sz w:val="19"/>
        </w:rPr>
        <w:t>859,8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framePr w:w="868" w:x="14396" w:y="8260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EDHCRG+TimesNewRomanPSMT"/>
          <w:color w:val="000000"/>
          <w:spacing w:val="0"/>
          <w:sz w:val="19"/>
        </w:rPr>
      </w:pPr>
      <w:r>
        <w:rPr>
          <w:rFonts w:ascii="EDHCRG+TimesNewRomanPSMT"/>
          <w:color w:val="000000"/>
          <w:spacing w:val="0"/>
          <w:sz w:val="19"/>
        </w:rPr>
        <w:t>1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EDHCRG+TimesNewRomanPSMT"/>
          <w:color w:val="000000"/>
          <w:spacing w:val="0"/>
          <w:sz w:val="19"/>
        </w:rPr>
        <w:t>859,8</w:t>
      </w:r>
      <w:r>
        <w:rPr>
          <w:rFonts w:ascii="EDHCRG+TimesNewRomanPSMT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.35pt;margin-top:94.25pt;z-index:-3;width:723.6pt;height:346.4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QBPRHM+TimesNewRomanPS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DE2A04D0-0000-0000-0000-000000000000}"/>
  </w:font>
  <w:font w:name="EDHCRG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9436906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127</Words>
  <Characters>755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828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s10.aconvert.com</dc:creator>
  <lastModifiedBy>s10.aconvert.com</lastModifiedBy>
  <revision>1</revision>
  <dcterms:created xmlns:xsi="http://www.w3.org/2001/XMLSchema-instance" xmlns:dcterms="http://purl.org/dc/terms/" xsi:type="dcterms:W3CDTF">2025-09-16T02:08:44-07:00</dcterms:created>
  <dcterms:modified xmlns:xsi="http://www.w3.org/2001/XMLSchema-instance" xmlns:dcterms="http://purl.org/dc/terms/" xsi:type="dcterms:W3CDTF">2025-09-16T02:08:44-07:00</dcterms:modified>
</coreProperties>
</file>