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6"/>
        <w:gridCol w:w="2069"/>
        <w:gridCol w:w="5010"/>
      </w:tblGrid>
      <w:tr w:rsidR="009E297E" w:rsidRPr="00973818" w:rsidTr="00855226">
        <w:trPr>
          <w:trHeight w:val="1304"/>
        </w:trPr>
        <w:tc>
          <w:tcPr>
            <w:tcW w:w="2926" w:type="dxa"/>
          </w:tcPr>
          <w:p w:rsidR="009E297E" w:rsidRDefault="009E297E" w:rsidP="00855226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69" w:type="dxa"/>
            <w:tcMar>
              <w:left w:w="10" w:type="dxa"/>
              <w:right w:w="10" w:type="dxa"/>
            </w:tcMar>
          </w:tcPr>
          <w:p w:rsidR="009E297E" w:rsidRDefault="009E297E" w:rsidP="00855226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97E" w:rsidRPr="00973818" w:rsidRDefault="00FF7611" w:rsidP="00855226">
            <w:pPr>
              <w:spacing w:after="0" w:line="276" w:lineRule="auto"/>
              <w:ind w:left="0" w:firstLine="0"/>
              <w:jc w:val="left"/>
            </w:pPr>
            <w:r w:rsidRPr="00973818">
              <w:rPr>
                <w:rStyle w:val="2"/>
                <w:rFonts w:cs="Lucida Sans"/>
                <w:b w:val="0"/>
                <w:sz w:val="28"/>
                <w:szCs w:val="28"/>
                <w:lang w:eastAsia="en-US" w:bidi="ar-SA"/>
              </w:rPr>
              <w:t>УТВЕРЖДЕН</w:t>
            </w:r>
          </w:p>
          <w:p w:rsidR="00FF7611" w:rsidRPr="00973818" w:rsidRDefault="00FF7611" w:rsidP="00855226">
            <w:pPr>
              <w:spacing w:after="0" w:line="276" w:lineRule="auto"/>
              <w:ind w:left="0" w:firstLine="0"/>
              <w:jc w:val="left"/>
              <w:rPr>
                <w:rStyle w:val="2"/>
                <w:rFonts w:cs="Lucida Sans"/>
                <w:b w:val="0"/>
                <w:sz w:val="28"/>
                <w:szCs w:val="28"/>
                <w:lang w:eastAsia="en-US" w:bidi="ar-SA"/>
              </w:rPr>
            </w:pPr>
            <w:r w:rsidRPr="00973818">
              <w:rPr>
                <w:rStyle w:val="2"/>
                <w:rFonts w:cs="Lucida Sans"/>
                <w:b w:val="0"/>
                <w:sz w:val="28"/>
                <w:szCs w:val="28"/>
                <w:lang w:eastAsia="en-US" w:bidi="ar-SA"/>
              </w:rPr>
              <w:t>постановлением Администрации городского округа Щёлково</w:t>
            </w:r>
          </w:p>
          <w:p w:rsidR="009E297E" w:rsidRPr="00973818" w:rsidRDefault="007002F6" w:rsidP="00855226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 w:rsidRPr="00973818">
              <w:rPr>
                <w:rStyle w:val="2"/>
                <w:rFonts w:cs="Lucida Sans"/>
                <w:b w:val="0"/>
                <w:sz w:val="28"/>
                <w:szCs w:val="28"/>
                <w:lang w:eastAsia="en-US" w:bidi="ar-SA"/>
              </w:rPr>
              <w:t>от_________№__________</w:t>
            </w:r>
          </w:p>
        </w:tc>
      </w:tr>
    </w:tbl>
    <w:p w:rsidR="009E297E" w:rsidRPr="00973818" w:rsidRDefault="009E297E">
      <w:pPr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 w:rsidRPr="00973818">
        <w:rPr>
          <w:rFonts w:ascii="Times New Roman" w:hAnsi="Times New Roman"/>
        </w:rPr>
        <w:t>Административный регламент предоставления</w:t>
      </w:r>
    </w:p>
    <w:p w:rsidR="009E297E" w:rsidRPr="00973818" w:rsidRDefault="00FF7611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 w:rsidRPr="00973818">
        <w:rPr>
          <w:rFonts w:ascii="Times New Roman" w:hAnsi="Times New Roman"/>
        </w:rPr>
        <w:t>муниципальной услуги «Согласование схем информационного и 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9E297E" w:rsidRPr="00973818" w:rsidRDefault="009E297E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E297E" w:rsidRPr="00973818" w:rsidRDefault="00FF7611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  <w:lang w:val="en-US"/>
        </w:rPr>
        <w:t>I</w:t>
      </w:r>
      <w:r w:rsidRPr="00973818">
        <w:rPr>
          <w:b w:val="0"/>
          <w:bCs w:val="0"/>
          <w:sz w:val="28"/>
          <w:szCs w:val="28"/>
        </w:rPr>
        <w:t>.</w:t>
      </w:r>
      <w:r w:rsidRPr="00973818">
        <w:rPr>
          <w:rStyle w:val="2"/>
          <w:bCs w:val="0"/>
          <w:sz w:val="28"/>
          <w:szCs w:val="28"/>
          <w:lang w:eastAsia="en-US" w:bidi="ar-SA"/>
        </w:rPr>
        <w:t> </w:t>
      </w:r>
      <w:r w:rsidRPr="00973818">
        <w:rPr>
          <w:b w:val="0"/>
          <w:bCs w:val="0"/>
          <w:sz w:val="28"/>
          <w:szCs w:val="28"/>
        </w:rPr>
        <w:t>Общие положения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 w:rsidRPr="00973818">
        <w:rPr>
          <w:b w:val="0"/>
          <w:bCs w:val="0"/>
          <w:sz w:val="28"/>
          <w:szCs w:val="28"/>
        </w:rPr>
        <w:t>1.</w:t>
      </w:r>
      <w:r w:rsidRPr="00973818">
        <w:rPr>
          <w:rStyle w:val="2"/>
          <w:bCs w:val="0"/>
          <w:sz w:val="28"/>
          <w:szCs w:val="28"/>
          <w:lang w:eastAsia="en-US" w:bidi="ar-SA"/>
        </w:rPr>
        <w:t> </w:t>
      </w:r>
      <w:r w:rsidRPr="00973818">
        <w:rPr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9E297E">
      <w:pPr>
        <w:sectPr w:rsidR="009E297E" w:rsidRPr="00973818" w:rsidSect="00855226">
          <w:headerReference w:type="default" r:id="rId8"/>
          <w:headerReference w:type="first" r:id="rId9"/>
          <w:pgSz w:w="11906" w:h="16838"/>
          <w:pgMar w:top="70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lastRenderedPageBreak/>
        <w:t xml:space="preserve">1.1. Настоящий </w:t>
      </w:r>
      <w:r w:rsidRPr="00973818">
        <w:rPr>
          <w:rStyle w:val="2"/>
          <w:b w:val="0"/>
          <w:sz w:val="28"/>
          <w:szCs w:val="28"/>
          <w:lang w:eastAsia="en-US" w:bidi="ar-SA"/>
        </w:rPr>
        <w:t xml:space="preserve">административный регламент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 (далее соответственно – Регламент, Услуга) </w:t>
      </w:r>
      <w:r w:rsidRPr="00973818">
        <w:rPr>
          <w:sz w:val="28"/>
          <w:szCs w:val="28"/>
        </w:rPr>
        <w:t>регулирует отношения, возникающие в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связи с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 xml:space="preserve">предоставлением Услуги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Администрацией городского округа Щёлково Московской</w:t>
      </w:r>
      <w:r w:rsidRPr="00973818">
        <w:rPr>
          <w:rStyle w:val="2"/>
          <w:b w:val="0"/>
          <w:sz w:val="28"/>
          <w:szCs w:val="28"/>
          <w:lang w:val="en-US" w:eastAsia="en-US" w:bidi="ar-SA"/>
        </w:rPr>
        <w:t> </w:t>
      </w:r>
      <w:r w:rsidRPr="00973818">
        <w:rPr>
          <w:rStyle w:val="2"/>
          <w:b w:val="0"/>
          <w:sz w:val="28"/>
          <w:szCs w:val="28"/>
          <w:lang w:eastAsia="en-US" w:bidi="ar-SA"/>
        </w:rPr>
        <w:t>области</w:t>
      </w:r>
      <w:r w:rsidR="004A5F86" w:rsidRPr="00973818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973818">
        <w:rPr>
          <w:sz w:val="28"/>
          <w:szCs w:val="28"/>
        </w:rPr>
        <w:t>(далее – 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Администрация</w:t>
      </w:r>
      <w:r w:rsidRPr="00973818">
        <w:rPr>
          <w:sz w:val="28"/>
          <w:szCs w:val="28"/>
        </w:rPr>
        <w:t>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lastRenderedPageBreak/>
        <w:t>1.2. Перечень принятых сокращений: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lastRenderedPageBreak/>
        <w:t>1.2.1. ВИС (ведомственная информационная система) - государственная информационная система обеспечения градостроительной деятельности Московской области.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lastRenderedPageBreak/>
        <w:t>1.2.2. ЕГРН - Единый государственный реестр недвижимости.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lastRenderedPageBreak/>
        <w:t>1.2.3. ЕПГУ -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</w:t>
      </w:r>
      <w:r w:rsidR="004A5F86" w:rsidRPr="00973818">
        <w:rPr>
          <w:sz w:val="28"/>
          <w:szCs w:val="28"/>
        </w:rPr>
        <w:t>ационной сети «Интернет» (далее-</w:t>
      </w:r>
      <w:r w:rsidRPr="00973818">
        <w:rPr>
          <w:sz w:val="28"/>
          <w:szCs w:val="28"/>
        </w:rPr>
        <w:t>сеть Интернет) по адресу: www.gosuslugi.ru.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lastRenderedPageBreak/>
        <w:t>1.2.4. Личный кабинет - сервис РПГУ, позволяющий заявителю получать информацию о ходе обработки запросов, поданных посредством РПГУ.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lastRenderedPageBreak/>
        <w:t>1.2.5. МФЦ - многофункциональный центр предоставления государственных и муниципальных услуг в Московской области.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lastRenderedPageBreak/>
        <w:t>1.2.6. Модуль МФЦ ЕИС ОУ - модуль МФЦ Единой информационной системы оказания государственных и муниципальных услуг Московской области.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lastRenderedPageBreak/>
        <w:t xml:space="preserve">1.2.7. Общее собрание собственников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лицо, уполномоченное общим собранием собственников здания, строения, сооружения, а также прилегающей к ним на основании правоустанавливающих документов территории.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1.2.8. Объект недвижимости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здание, строение, сооружение, помещение в них, а также прилегающая к ним территория (земельный участок).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1.2.9. РГИС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1.2.10. РПГУ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сети Интернет по 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адресу: www.uslugi.mosreg.ru.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1.2.11. Схема информационного или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информационно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рекламного оформления здания, строения, сооружения, а также прилегающей </w:t>
      </w:r>
      <w:r w:rsidR="00F704B8" w:rsidRPr="00973818">
        <w:rPr>
          <w:sz w:val="28"/>
          <w:szCs w:val="28"/>
        </w:rPr>
        <w:t xml:space="preserve">                                             </w:t>
      </w:r>
      <w:r w:rsidRPr="00973818">
        <w:rPr>
          <w:sz w:val="28"/>
          <w:szCs w:val="28"/>
        </w:rPr>
        <w:t xml:space="preserve">к ним на основании правоустанавливающих документов территории (Схема)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комплект документов в текстовом и графическом виде, содержащий развернутые сведения о месторасположении, типах и основных габаритах всех средств размещения информации и рекламных конструкций, размещаемых на конкретном здании (строении, сооружении), а</w:t>
      </w:r>
      <w:r w:rsidR="00F0698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также прилегающей к</w:t>
      </w:r>
      <w:r w:rsidR="00F0698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ним на</w:t>
      </w:r>
      <w:r w:rsidR="00F0698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основании правоустанавливающих документов территории.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1.2.12. Учредитель МФЦ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орган местного самоуправления муниципального образования Московской области, являющийся учредителем МФЦ.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1.2.13. Художественный совет Комитета по </w:t>
      </w:r>
      <w:r w:rsidR="00DD4C89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архитектуре и градостроительству Московской области (Художественный совет)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постоянно действующий экспертный, совещательный и консультативный орган, образованный в целях практической реализации государственной политики Московской области, повышения качества проектирования, координации мероприятий по формированию современного архитектурно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облика городов, поселений и иных населенных пунктов Московской области, природной и ландшафтной среды.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1.3. Администрация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вне зависимости от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способа обращения заявителя за предоставлением Услуги, а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также от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Личный кабинет заявителя на ЕПГУ сведения о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ходе выполнения запроса о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предоставлении Услуги</w:t>
      </w:r>
      <w:r w:rsidR="006D35B3" w:rsidRPr="00973818">
        <w:rPr>
          <w:sz w:val="28"/>
          <w:szCs w:val="28"/>
        </w:rPr>
        <w:t xml:space="preserve"> </w:t>
      </w:r>
      <w:r w:rsidR="007002F6" w:rsidRPr="00973818">
        <w:rPr>
          <w:sz w:val="28"/>
          <w:szCs w:val="28"/>
        </w:rPr>
        <w:t xml:space="preserve">                </w:t>
      </w:r>
      <w:r w:rsidRPr="00973818">
        <w:rPr>
          <w:sz w:val="28"/>
          <w:szCs w:val="28"/>
        </w:rPr>
        <w:t>(далее – запрос) и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результат 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1.4.</w:t>
      </w:r>
      <w:r w:rsidRPr="00973818">
        <w:rPr>
          <w:rStyle w:val="2"/>
          <w:b w:val="0"/>
          <w:sz w:val="28"/>
          <w:szCs w:val="28"/>
        </w:rPr>
        <w:t> </w:t>
      </w:r>
      <w:r w:rsidRPr="00973818">
        <w:rPr>
          <w:sz w:val="28"/>
          <w:szCs w:val="28"/>
        </w:rPr>
        <w:t xml:space="preserve">Согласование Схемы действует </w:t>
      </w:r>
      <w:r w:rsidR="00937B89" w:rsidRPr="00973818">
        <w:rPr>
          <w:sz w:val="28"/>
          <w:szCs w:val="28"/>
        </w:rPr>
        <w:t>неопределенный срок, либо до внесения изменений в Схему.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 w:rsidRPr="00973818">
        <w:rPr>
          <w:b w:val="0"/>
          <w:bCs w:val="0"/>
          <w:sz w:val="28"/>
          <w:szCs w:val="28"/>
        </w:rPr>
        <w:t>2.</w:t>
      </w:r>
      <w:r w:rsidRPr="00973818">
        <w:rPr>
          <w:rStyle w:val="2"/>
          <w:bCs w:val="0"/>
          <w:sz w:val="28"/>
          <w:szCs w:val="28"/>
          <w:lang w:eastAsia="en-US" w:bidi="ar-SA"/>
        </w:rPr>
        <w:t> </w:t>
      </w:r>
      <w:r w:rsidRPr="00973818">
        <w:rPr>
          <w:b w:val="0"/>
          <w:bCs w:val="0"/>
          <w:sz w:val="28"/>
          <w:szCs w:val="28"/>
        </w:rPr>
        <w:t>Круг заявителей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 уполномоченным представителям, обратившимся в</w:t>
      </w:r>
      <w:r w:rsidRPr="00973818">
        <w:rPr>
          <w:rStyle w:val="2"/>
          <w:b w:val="0"/>
          <w:sz w:val="28"/>
          <w:szCs w:val="28"/>
          <w:lang w:eastAsia="en-US" w:bidi="ar-SA"/>
        </w:rPr>
        <w:t> Администрацию</w:t>
      </w:r>
      <w:r w:rsidRPr="00973818">
        <w:rPr>
          <w:sz w:val="28"/>
          <w:szCs w:val="28"/>
        </w:rPr>
        <w:t xml:space="preserve"> с запросом (далее – заявитель).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2.2. Услуга предоставляется категории заявителя в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соответствии с вариантом предоставления Услуги, соответствующим признакам заявителя, определенным в </w:t>
      </w:r>
      <w:r w:rsidR="00F0698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результате анкетирования, проводимого Администрацией </w:t>
      </w:r>
      <w:r w:rsidR="00F06988" w:rsidRPr="00973818">
        <w:rPr>
          <w:sz w:val="28"/>
          <w:szCs w:val="28"/>
        </w:rPr>
        <w:t xml:space="preserve">                                  </w:t>
      </w:r>
      <w:r w:rsidRPr="00973818">
        <w:rPr>
          <w:sz w:val="28"/>
          <w:szCs w:val="28"/>
        </w:rPr>
        <w:t>(далее соответственно – вариант, профилирование), а</w:t>
      </w:r>
      <w:r w:rsidR="00F06988" w:rsidRPr="00973818">
        <w:rPr>
          <w:sz w:val="28"/>
          <w:szCs w:val="28"/>
        </w:rPr>
        <w:t xml:space="preserve"> 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 w:rsidRPr="00973818">
        <w:rPr>
          <w:b w:val="0"/>
          <w:bCs w:val="0"/>
          <w:sz w:val="28"/>
          <w:szCs w:val="28"/>
          <w:lang w:val="en-US"/>
        </w:rPr>
        <w:t>II</w:t>
      </w:r>
      <w:r w:rsidRPr="00973818">
        <w:rPr>
          <w:b w:val="0"/>
          <w:bCs w:val="0"/>
          <w:sz w:val="28"/>
          <w:szCs w:val="28"/>
        </w:rPr>
        <w:t>.</w:t>
      </w:r>
      <w:r w:rsidRPr="00973818">
        <w:rPr>
          <w:rStyle w:val="2"/>
          <w:bCs w:val="0"/>
          <w:sz w:val="28"/>
          <w:szCs w:val="28"/>
          <w:lang w:eastAsia="en-US" w:bidi="ar-SA"/>
        </w:rPr>
        <w:t> </w:t>
      </w:r>
      <w:r w:rsidRPr="00973818">
        <w:rPr>
          <w:b w:val="0"/>
          <w:bCs w:val="0"/>
          <w:sz w:val="28"/>
          <w:szCs w:val="28"/>
        </w:rPr>
        <w:t>Стандарт предоставления Услуги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 w:rsidRPr="00973818">
        <w:rPr>
          <w:b w:val="0"/>
          <w:bCs w:val="0"/>
          <w:sz w:val="28"/>
          <w:szCs w:val="28"/>
        </w:rPr>
        <w:t>3.</w:t>
      </w:r>
      <w:r w:rsidRPr="00973818">
        <w:rPr>
          <w:rStyle w:val="2"/>
          <w:bCs w:val="0"/>
          <w:sz w:val="28"/>
          <w:szCs w:val="28"/>
          <w:lang w:eastAsia="en-US" w:bidi="ar-SA"/>
        </w:rPr>
        <w:t> </w:t>
      </w:r>
      <w:r w:rsidRPr="00973818">
        <w:rPr>
          <w:b w:val="0"/>
          <w:bCs w:val="0"/>
          <w:sz w:val="28"/>
          <w:szCs w:val="28"/>
        </w:rPr>
        <w:t>Наименование Услуги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3.1.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Услуга «Согласование схем информационного и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информационно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рекламного оформления здания, строения, сооружения, а также информационного оформления прилегающей к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ним на 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основании правоустанавливающих документов территории».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предоставление Услуги, является Администрация.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4.2. Непосредственное предоставление Услуги осуществляет структурное подразделение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973818">
        <w:rPr>
          <w:rStyle w:val="2"/>
          <w:b w:val="0"/>
          <w:sz w:val="28"/>
          <w:szCs w:val="28"/>
          <w:lang w:val="en-US" w:eastAsia="en-US" w:bidi="ar-SA"/>
        </w:rPr>
        <w:t> </w:t>
      </w:r>
      <w:r w:rsidRPr="00973818">
        <w:rPr>
          <w:sz w:val="28"/>
          <w:szCs w:val="28"/>
        </w:rPr>
        <w:t>– Отдел рекламы Управления потребительского рынка, сферы услуг и вопросов рекламы Администрации городского округа Щёлково.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9E297E">
      <w:pPr>
        <w:spacing w:after="0" w:line="276" w:lineRule="auto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 w:rsidRPr="00973818">
        <w:rPr>
          <w:b w:val="0"/>
          <w:bCs w:val="0"/>
          <w:sz w:val="28"/>
          <w:szCs w:val="28"/>
        </w:rPr>
        <w:t>5. Результат предоставления Услуги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5.1. Результатом предоставления Услуги является: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5.1.1. Решение о предоставлении Услуги в виде документа «Уведомление о согласовании схемы информационного или информационно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5.1.2. Решение об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="00F704B8" w:rsidRPr="00973818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973818">
        <w:rPr>
          <w:sz w:val="28"/>
          <w:szCs w:val="28"/>
        </w:rPr>
        <w:t>отказе в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="00F704B8" w:rsidRPr="00973818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973818">
        <w:rPr>
          <w:sz w:val="28"/>
          <w:szCs w:val="28"/>
        </w:rPr>
        <w:t>предоставлении Услуги в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виде документа, который оформляется в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Приложением 2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5.2. Способы получения результата предоставления Услуги определяются для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каждого варианта предоставления Услуги и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приведены в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их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описании, которое содержится в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разделе III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Регламента: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5.2.1.</w:t>
      </w:r>
      <w:r w:rsidRPr="00973818">
        <w:rPr>
          <w:sz w:val="28"/>
          <w:szCs w:val="28"/>
          <w:lang w:val="en-US"/>
        </w:rPr>
        <w:t> </w:t>
      </w:r>
      <w:r w:rsidR="004A5F86" w:rsidRPr="00973818">
        <w:rPr>
          <w:sz w:val="28"/>
          <w:szCs w:val="28"/>
        </w:rPr>
        <w:t>В</w:t>
      </w:r>
      <w:r w:rsidRPr="00973818">
        <w:rPr>
          <w:sz w:val="28"/>
          <w:szCs w:val="28"/>
        </w:rPr>
        <w:t xml:space="preserve"> форме электронного документа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РПГУ. Результат предоставления Услуги (независимо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принятого решения)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подписания заявителю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9E297E" w:rsidRPr="00855226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5.2.2.</w:t>
      </w:r>
      <w:r w:rsidRPr="00973818">
        <w:rPr>
          <w:sz w:val="28"/>
          <w:szCs w:val="28"/>
          <w:lang w:val="en-US"/>
        </w:rPr>
        <w:t> </w:t>
      </w:r>
      <w:r w:rsidR="004A5F86" w:rsidRPr="00973818">
        <w:rPr>
          <w:sz w:val="28"/>
          <w:szCs w:val="28"/>
        </w:rPr>
        <w:t>В</w:t>
      </w:r>
      <w:r w:rsidRPr="00973818">
        <w:rPr>
          <w:sz w:val="28"/>
          <w:szCs w:val="28"/>
        </w:rPr>
        <w:t xml:space="preserve"> МФЦ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экземпляра электронного документа.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любом МФЦ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пределах территории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случае работником МФЦ распечатывается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Модуля МФЦ ЕИС ОУ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печатью </w:t>
      </w:r>
      <w:r w:rsidRPr="00855226">
        <w:rPr>
          <w:sz w:val="28"/>
          <w:szCs w:val="28"/>
        </w:rPr>
        <w:t>МФЦ;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5.2.3.</w:t>
      </w:r>
      <w:r w:rsidRPr="00973818">
        <w:rPr>
          <w:sz w:val="28"/>
          <w:szCs w:val="28"/>
          <w:lang w:val="en-US"/>
        </w:rPr>
        <w:t> </w:t>
      </w:r>
      <w:r w:rsidR="004A5F86" w:rsidRPr="00973818">
        <w:rPr>
          <w:sz w:val="28"/>
          <w:szCs w:val="28"/>
        </w:rPr>
        <w:t>В</w:t>
      </w:r>
      <w:r w:rsidRPr="00973818">
        <w:rPr>
          <w:sz w:val="28"/>
          <w:szCs w:val="28"/>
        </w:rPr>
        <w:t xml:space="preserve"> Администрации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 либо почтовым отправлением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зависимости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способа обращения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предоставлением Услуги.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неистребования заявителем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течение 30 календарных дней, результат предоставления Услуги направляется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адресам, указанным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9E297E">
      <w:pPr>
        <w:pStyle w:val="a3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 w:rsidRPr="00973818">
        <w:rPr>
          <w:b w:val="0"/>
          <w:bCs w:val="0"/>
          <w:sz w:val="28"/>
          <w:szCs w:val="28"/>
        </w:rPr>
        <w:t>6.</w:t>
      </w:r>
      <w:r w:rsidRPr="00973818">
        <w:rPr>
          <w:rStyle w:val="2"/>
          <w:bCs w:val="0"/>
          <w:sz w:val="28"/>
          <w:szCs w:val="28"/>
          <w:lang w:eastAsia="en-US" w:bidi="ar-SA"/>
        </w:rPr>
        <w:t> </w:t>
      </w:r>
      <w:r w:rsidRPr="00973818">
        <w:rPr>
          <w:b w:val="0"/>
          <w:bCs w:val="0"/>
          <w:sz w:val="28"/>
          <w:szCs w:val="28"/>
        </w:rPr>
        <w:t>Срок предоставления Услуги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6.1.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Срок предоставления Услуги и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максимальный срок предоставления Услуги определяются для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каждого варианта и приводятся в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их описании, которое содержится в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</w:rPr>
        <w:t>разделе III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Регламента.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 w:rsidRPr="00973818">
        <w:rPr>
          <w:b w:val="0"/>
          <w:bCs w:val="0"/>
          <w:sz w:val="28"/>
          <w:szCs w:val="28"/>
        </w:rPr>
        <w:t>7.</w:t>
      </w:r>
      <w:r w:rsidRPr="00973818">
        <w:rPr>
          <w:rStyle w:val="2"/>
          <w:bCs w:val="0"/>
          <w:sz w:val="28"/>
          <w:szCs w:val="28"/>
          <w:lang w:eastAsia="en-US" w:bidi="ar-SA"/>
        </w:rPr>
        <w:t> </w:t>
      </w:r>
      <w:r w:rsidRPr="00973818">
        <w:rPr>
          <w:b w:val="0"/>
          <w:bCs w:val="0"/>
          <w:sz w:val="28"/>
          <w:szCs w:val="28"/>
        </w:rPr>
        <w:t>Правовые основания для</w:t>
      </w:r>
      <w:r w:rsidRPr="00973818">
        <w:rPr>
          <w:rStyle w:val="2"/>
          <w:bCs w:val="0"/>
          <w:sz w:val="28"/>
          <w:szCs w:val="28"/>
          <w:lang w:eastAsia="en-US" w:bidi="ar-SA"/>
        </w:rPr>
        <w:t> </w:t>
      </w:r>
      <w:r w:rsidRPr="00973818">
        <w:rPr>
          <w:b w:val="0"/>
          <w:bCs w:val="0"/>
          <w:sz w:val="28"/>
          <w:szCs w:val="28"/>
        </w:rPr>
        <w:t>предоставления Услуги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  <w:lang w:eastAsia="ru-RU"/>
        </w:rPr>
        <w:t>7.1.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  <w:lang w:eastAsia="ru-RU"/>
        </w:rPr>
        <w:t xml:space="preserve">действий (бездействия) </w:t>
      </w:r>
      <w:r w:rsidRPr="00973818">
        <w:rPr>
          <w:rStyle w:val="2"/>
          <w:b w:val="0"/>
          <w:sz w:val="28"/>
          <w:szCs w:val="28"/>
          <w:lang w:eastAsia="ru-RU"/>
        </w:rPr>
        <w:t>Администрации</w:t>
      </w:r>
      <w:r w:rsidRPr="00973818"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  <w:lang w:eastAsia="ru-RU"/>
        </w:rPr>
        <w:t xml:space="preserve">официальном сайте </w:t>
      </w:r>
      <w:r w:rsidRPr="00973818">
        <w:rPr>
          <w:rStyle w:val="2"/>
          <w:b w:val="0"/>
          <w:sz w:val="28"/>
          <w:szCs w:val="28"/>
          <w:lang w:eastAsia="ru-RU"/>
        </w:rPr>
        <w:t>Администрации</w:t>
      </w:r>
      <w:r w:rsidRPr="00973818">
        <w:rPr>
          <w:sz w:val="28"/>
          <w:szCs w:val="28"/>
          <w:lang w:eastAsia="ru-RU"/>
        </w:rPr>
        <w:t xml:space="preserve"> https://shhyolkovo.ru/, а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  <w:lang w:eastAsia="ru-RU"/>
        </w:rPr>
        <w:t>также на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  <w:lang w:eastAsia="ru-RU"/>
        </w:rPr>
        <w:t>Приложении 3 к</w:t>
      </w:r>
      <w:r w:rsidRPr="00973818">
        <w:rPr>
          <w:rStyle w:val="2"/>
          <w:b w:val="0"/>
          <w:sz w:val="28"/>
          <w:szCs w:val="28"/>
          <w:lang w:eastAsia="en-US" w:bidi="ar-SA"/>
        </w:rPr>
        <w:t> </w:t>
      </w:r>
      <w:r w:rsidRPr="00973818">
        <w:rPr>
          <w:sz w:val="28"/>
          <w:szCs w:val="28"/>
          <w:lang w:eastAsia="ru-RU"/>
        </w:rPr>
        <w:t>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9E297E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 w:rsidRPr="00973818">
        <w:rPr>
          <w:b w:val="0"/>
          <w:bCs w:val="0"/>
          <w:sz w:val="28"/>
          <w:szCs w:val="28"/>
        </w:rPr>
        <w:t>8. Исчерпывающий перечень документов, необходимых для предоставления Услуги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8.1. Исчерпывающий перечень документов, необходимых в соответствии с законодательными и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собственной инициативе, так 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 w:rsidRPr="00973818">
        <w:rPr>
          <w:b w:val="0"/>
          <w:bCs w:val="0"/>
          <w:sz w:val="28"/>
          <w:szCs w:val="28"/>
        </w:rPr>
        <w:t>9. Исчерпывающий перечень оснований для отказа</w:t>
      </w: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9.2. Решение об 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отказе в 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приеме документов, необходимых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для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предоставления Услуги, оформляется в 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соответствии с Приложением 4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к 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Регламенту и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предоставляется (направляется) заявителю в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 порядке, установленном в разделе </w:t>
      </w:r>
      <w:r w:rsidRPr="00973818">
        <w:rPr>
          <w:sz w:val="28"/>
          <w:szCs w:val="28"/>
          <w:lang w:val="en-US"/>
        </w:rPr>
        <w:t>III </w:t>
      </w:r>
      <w:r w:rsidRPr="00973818">
        <w:rPr>
          <w:sz w:val="28"/>
          <w:szCs w:val="28"/>
        </w:rPr>
        <w:t>Регламента.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за предоставлением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9E297E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 w:rsidRPr="00973818">
        <w:rPr>
          <w:b w:val="0"/>
          <w:bCs w:val="0"/>
          <w:sz w:val="28"/>
          <w:szCs w:val="28"/>
        </w:rPr>
        <w:t>10. Исчерпывающий перечень оснований для приостановления</w:t>
      </w: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10.1. Основания для приостановления предоставления Услуги отсутствуют.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10.2. Исчерпывающий перечень оснований для отказа в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 предоставлении Услуги. Факт отказа заявителя от предоставления Услуги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с приложением заявления и решения об отказе в предоставлении Услуги фиксируется в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ВИС. Отказ от предоставления Услуги не препятствует повторному обращению заявителя в </w:t>
      </w:r>
      <w:r w:rsidRPr="00973818">
        <w:rPr>
          <w:rStyle w:val="2"/>
          <w:b w:val="0"/>
          <w:sz w:val="28"/>
          <w:szCs w:val="28"/>
        </w:rPr>
        <w:t>Администрацию</w:t>
      </w:r>
      <w:r w:rsidRPr="00973818">
        <w:rPr>
          <w:sz w:val="28"/>
          <w:szCs w:val="28"/>
        </w:rPr>
        <w:t xml:space="preserve"> за предоставлением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10.4. Заявитель вправе повторно обратиться в Администрацию с запросом после устранения оснований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для отказа в предоставлении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9E297E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 w:rsidRPr="00973818">
        <w:rPr>
          <w:b w:val="0"/>
          <w:bCs w:val="0"/>
          <w:sz w:val="28"/>
          <w:szCs w:val="28"/>
        </w:rPr>
        <w:t>11. Размер платы, взимаемой с заявителя</w:t>
      </w: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11.1. Услуга предоставляется бесплатно.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 w:rsidRPr="00973818">
        <w:rPr>
          <w:b w:val="0"/>
          <w:bCs w:val="0"/>
          <w:sz w:val="28"/>
          <w:szCs w:val="28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 w:rsidRPr="00973818">
        <w:rPr>
          <w:b w:val="0"/>
          <w:bCs w:val="0"/>
          <w:sz w:val="28"/>
          <w:szCs w:val="28"/>
        </w:rPr>
        <w:t>13. Срок регистрации запроса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13.1. Срок регистрации запроса в Администрации в случае,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если он подан: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13.1.1.</w:t>
      </w:r>
      <w:r w:rsidRPr="00973818">
        <w:rPr>
          <w:sz w:val="28"/>
          <w:szCs w:val="28"/>
          <w:lang w:val="en-US"/>
        </w:rPr>
        <w:t> </w:t>
      </w:r>
      <w:r w:rsidR="00F704B8" w:rsidRPr="00973818">
        <w:rPr>
          <w:sz w:val="28"/>
          <w:szCs w:val="28"/>
        </w:rPr>
        <w:t>В</w:t>
      </w:r>
      <w:r w:rsidRPr="00973818">
        <w:rPr>
          <w:sz w:val="28"/>
          <w:szCs w:val="28"/>
        </w:rPr>
        <w:t xml:space="preserve"> электронной форме посредством РПГУ до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16:00 рабочего дня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его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подачи, после 16:00 рабочего дня либо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нерабочий день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следующий рабочий день;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13.1.2.</w:t>
      </w:r>
      <w:r w:rsidRPr="00973818">
        <w:rPr>
          <w:sz w:val="28"/>
          <w:szCs w:val="28"/>
          <w:lang w:val="en-US"/>
        </w:rPr>
        <w:t> </w:t>
      </w:r>
      <w:r w:rsidR="00F704B8" w:rsidRPr="00973818">
        <w:rPr>
          <w:sz w:val="28"/>
          <w:szCs w:val="28"/>
        </w:rPr>
        <w:t xml:space="preserve"> Л</w:t>
      </w:r>
      <w:r w:rsidRPr="00973818">
        <w:rPr>
          <w:sz w:val="28"/>
          <w:szCs w:val="28"/>
        </w:rPr>
        <w:t>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Администрацию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обращения;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13.1.3.</w:t>
      </w:r>
      <w:r w:rsidRPr="00973818">
        <w:rPr>
          <w:sz w:val="28"/>
          <w:szCs w:val="28"/>
          <w:lang w:val="en-US"/>
        </w:rPr>
        <w:t> </w:t>
      </w:r>
      <w:r w:rsidR="00F704B8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 xml:space="preserve">очтовым отправлением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следующего рабочего дня после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поступления;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13.1.4.</w:t>
      </w:r>
      <w:r w:rsidRPr="00973818">
        <w:rPr>
          <w:sz w:val="28"/>
          <w:szCs w:val="28"/>
          <w:lang w:val="en-US"/>
        </w:rPr>
        <w:t> </w:t>
      </w:r>
      <w:r w:rsidR="00F704B8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 xml:space="preserve">о электронной почте 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 xml:space="preserve">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следующего рабочего дня после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поступления.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 w:rsidRPr="00973818">
        <w:rPr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14.1. Требования к помещениям, в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14.2. Требования к помещениям, в которых предоставляются Услуги, размещаются на официальном сайте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973818">
        <w:rPr>
          <w:sz w:val="28"/>
          <w:szCs w:val="28"/>
        </w:rPr>
        <w:t>, РПГУ.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 w:rsidRPr="00973818">
        <w:rPr>
          <w:b w:val="0"/>
          <w:bCs w:val="0"/>
          <w:sz w:val="28"/>
          <w:szCs w:val="28"/>
        </w:rPr>
        <w:t>15. Показатели качества и доступности Услуги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Администрации, а также на </w:t>
      </w:r>
      <w:r w:rsidRPr="00973818">
        <w:rPr>
          <w:sz w:val="28"/>
          <w:szCs w:val="28"/>
        </w:rPr>
        <w:t>РПГУ,</w:t>
      </w:r>
      <w:r w:rsidR="00E5080E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являются: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15.1.4. Предоставление Услуги в соответствии с вариантом.</w:t>
      </w: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16.1. Услуги, которые являются необходимыми и</w:t>
      </w:r>
      <w:r w:rsidRPr="00973818">
        <w:rPr>
          <w:sz w:val="28"/>
          <w:szCs w:val="28"/>
          <w:lang w:val="en-US"/>
        </w:rPr>
        <w:t> 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обязательными для предоставления Услуги, отсутствуют.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16.2. Информационные системы, используемые для предоставления Услуги: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16.2.1. ВИС;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16.2.2. РПГУ;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16.2.3. РГИС.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16.3. Особенности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МФЦ.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16.3.1.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бесплатного доступа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подачи запросов,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получение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выбору заявителя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16.3.2.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Услуги в МФЦ осуществляется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Федеральным законом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27.07.2010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210-ФЗ «Об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организации предоставления государственных и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 муниципальных услуг» (далее – Федеральный закон </w:t>
      </w:r>
      <w:r w:rsidR="00F06988" w:rsidRPr="00973818">
        <w:rPr>
          <w:sz w:val="28"/>
          <w:szCs w:val="28"/>
        </w:rPr>
        <w:t xml:space="preserve">                   </w:t>
      </w:r>
      <w:r w:rsidRPr="00973818">
        <w:rPr>
          <w:sz w:val="28"/>
          <w:szCs w:val="28"/>
        </w:rPr>
        <w:t>№ 210-ФЗ), постановлением Правительства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 № 1376, а 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также в соответствии с соглашением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взаимодействии, которое заключается между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="007002F6" w:rsidRPr="00973818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Государственным казенным учреждением Московской области «Московский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областной многофункциональный центр предоставления государственных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муниципальных услуг» в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порядке, установленном законодательством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16.3.3.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Информирование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консультирование заявителей о</w:t>
      </w:r>
      <w:r w:rsidRPr="00973818">
        <w:rPr>
          <w:sz w:val="28"/>
          <w:szCs w:val="28"/>
          <w:lang w:val="en-US"/>
        </w:rPr>
        <w:t> 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порядке предоставления Услуги, ходе рассмотрения запросов,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иным вопросам, связанным с предоставлением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Услуги,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МФЦ осуществляются бесплатно.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16.3.4.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Перечень МФЦ Московской области размещен на РПГУ.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16.3.5.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 МФЦ исключается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взаимодействие заявителя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должностными лицами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973818">
        <w:rPr>
          <w:sz w:val="28"/>
          <w:szCs w:val="28"/>
        </w:rPr>
        <w:t>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16.3.6.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 предоставлении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МФЦ,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МФЦ работникам МФЦ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запрещается требовать от заявителя предоставления документов, информации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осуществления действий, предусмотренных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частью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3 статьи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16 Федерального закона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№ 210-ФЗ.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16.4. Особенности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карточке Услуги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 электронных образов документов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указанием сведений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16.4.2. Информирование заявителей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РПГУ, сервиса РПГУ «Узнать статус заявления», информирование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консультирование заявителей так же осуществляется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16.4.3. Требования к 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форматам запросов и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иных документов, представляемых в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электронных документов, необходимых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 w:rsidRPr="00973818">
        <w:rPr>
          <w:sz w:val="28"/>
          <w:szCs w:val="28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 w:rsidRPr="00973818">
        <w:rPr>
          <w:b w:val="0"/>
          <w:bCs w:val="0"/>
          <w:sz w:val="28"/>
          <w:szCs w:val="28"/>
          <w:lang w:val="en-US"/>
        </w:rPr>
        <w:t>III</w:t>
      </w:r>
      <w:r w:rsidRPr="00973818">
        <w:rPr>
          <w:b w:val="0"/>
          <w:bCs w:val="0"/>
          <w:sz w:val="28"/>
          <w:szCs w:val="28"/>
        </w:rPr>
        <w:t>. Состав, последовательность</w:t>
      </w:r>
    </w:p>
    <w:p w:rsidR="009E297E" w:rsidRPr="00973818" w:rsidRDefault="00FF7611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и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jc w:val="center"/>
        <w:rPr>
          <w:sz w:val="28"/>
          <w:szCs w:val="28"/>
        </w:rPr>
      </w:pPr>
      <w:r w:rsidRPr="00973818">
        <w:rPr>
          <w:sz w:val="28"/>
          <w:szCs w:val="28"/>
        </w:rPr>
        <w:t>17. Варианты предоставления Услуги</w:t>
      </w:r>
    </w:p>
    <w:p w:rsidR="009E297E" w:rsidRPr="00973818" w:rsidRDefault="009E297E">
      <w:pPr>
        <w:pStyle w:val="Heading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17.1. Перечень вариантов: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17.1.1.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Вариант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1.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прилегающей </w:t>
      </w:r>
      <w:r w:rsidR="004A5F86" w:rsidRPr="00973818">
        <w:rPr>
          <w:sz w:val="28"/>
          <w:szCs w:val="28"/>
        </w:rPr>
        <w:t xml:space="preserve">                            </w:t>
      </w:r>
      <w:r w:rsidRPr="00973818">
        <w:rPr>
          <w:sz w:val="28"/>
          <w:szCs w:val="28"/>
        </w:rPr>
        <w:t>к ним на основании правоустанавливающих документов территории.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собственник объекта недвижимости, включая их уполномоченных представителей.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17.1.2.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Вариант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2.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прилегающей </w:t>
      </w:r>
      <w:r w:rsidR="004A5F86" w:rsidRPr="00973818">
        <w:rPr>
          <w:sz w:val="28"/>
          <w:szCs w:val="28"/>
        </w:rPr>
        <w:t xml:space="preserve">                                      </w:t>
      </w:r>
      <w:r w:rsidRPr="00973818">
        <w:rPr>
          <w:sz w:val="28"/>
          <w:szCs w:val="28"/>
        </w:rPr>
        <w:t>к ним на основании правоустанавливающих документов территории.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правообладатель объекта недвижимости, включая их уполномоченных представителей.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17.1.3.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Вариант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3.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 прилегающей</w:t>
      </w:r>
      <w:r w:rsidR="004A5F86" w:rsidRPr="00973818">
        <w:rPr>
          <w:sz w:val="28"/>
          <w:szCs w:val="28"/>
        </w:rPr>
        <w:t xml:space="preserve">                               </w:t>
      </w:r>
      <w:r w:rsidRPr="00973818">
        <w:rPr>
          <w:sz w:val="28"/>
          <w:szCs w:val="28"/>
        </w:rPr>
        <w:t xml:space="preserve"> к ним на основании правоустанавливающих документов территории.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17.1.4.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Вариант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4.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прилегающей </w:t>
      </w:r>
      <w:r w:rsidR="004A5F86" w:rsidRPr="00973818">
        <w:rPr>
          <w:sz w:val="28"/>
          <w:szCs w:val="28"/>
        </w:rPr>
        <w:t xml:space="preserve">                                  </w:t>
      </w:r>
      <w:r w:rsidRPr="00973818">
        <w:rPr>
          <w:sz w:val="28"/>
          <w:szCs w:val="28"/>
        </w:rPr>
        <w:t>к ним</w:t>
      </w:r>
      <w:r w:rsidR="004A5F86" w:rsidRPr="00973818">
        <w:rPr>
          <w:sz w:val="28"/>
          <w:szCs w:val="28"/>
        </w:rPr>
        <w:t xml:space="preserve">  </w:t>
      </w:r>
      <w:r w:rsidRPr="00973818">
        <w:rPr>
          <w:sz w:val="28"/>
          <w:szCs w:val="28"/>
        </w:rPr>
        <w:t xml:space="preserve"> на основании правоустанавливающих документов территории.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Категория заявителя – юридические лица: собственник объекта недвижимости, включая их уполномоченных представителей.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A5F86" w:rsidRPr="00973818" w:rsidRDefault="00FF7611" w:rsidP="004A5F86">
      <w:pPr>
        <w:tabs>
          <w:tab w:val="left" w:pos="645"/>
        </w:tabs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17.1.5.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Вариант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5.</w:t>
      </w:r>
    </w:p>
    <w:p w:rsidR="009E297E" w:rsidRPr="00973818" w:rsidRDefault="00FF7611" w:rsidP="004A5F8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прилегающей </w:t>
      </w:r>
      <w:r w:rsidR="004A5F86" w:rsidRPr="00973818">
        <w:rPr>
          <w:sz w:val="28"/>
          <w:szCs w:val="28"/>
        </w:rPr>
        <w:t xml:space="preserve">                                            </w:t>
      </w:r>
      <w:r w:rsidRPr="00973818">
        <w:rPr>
          <w:sz w:val="28"/>
          <w:szCs w:val="28"/>
        </w:rPr>
        <w:t>к ним</w:t>
      </w:r>
      <w:r w:rsidR="004A5F86" w:rsidRPr="00973818">
        <w:rPr>
          <w:sz w:val="28"/>
          <w:szCs w:val="28"/>
        </w:rPr>
        <w:t xml:space="preserve">   </w:t>
      </w:r>
      <w:r w:rsidRPr="00973818">
        <w:rPr>
          <w:sz w:val="28"/>
          <w:szCs w:val="28"/>
        </w:rPr>
        <w:t xml:space="preserve"> на основании правоустанавливающих документов территории.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Категория заявителя – юридические лица: правообладатель объекта недвижимости, включая их уполномоченных представителей.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17.1.6.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Вариант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6.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 прилегающей</w:t>
      </w:r>
      <w:r w:rsidR="004A5F86" w:rsidRPr="00973818">
        <w:rPr>
          <w:sz w:val="28"/>
          <w:szCs w:val="28"/>
        </w:rPr>
        <w:t xml:space="preserve">                                          </w:t>
      </w:r>
      <w:r w:rsidRPr="00973818">
        <w:rPr>
          <w:sz w:val="28"/>
          <w:szCs w:val="28"/>
        </w:rPr>
        <w:t xml:space="preserve"> к ним 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на основании правоустанавливающих документов территории.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Категория заявителя – юридические лица: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17.1.7.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Вариант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7.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 прилегающей</w:t>
      </w:r>
      <w:r w:rsidR="004A5F86" w:rsidRPr="00973818">
        <w:rPr>
          <w:sz w:val="28"/>
          <w:szCs w:val="28"/>
        </w:rPr>
        <w:t xml:space="preserve">                                          </w:t>
      </w:r>
      <w:r w:rsidRPr="00973818">
        <w:rPr>
          <w:sz w:val="28"/>
          <w:szCs w:val="28"/>
        </w:rPr>
        <w:t xml:space="preserve"> к ним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на основании правоустанавливающих документов территории.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Категория заявителя – индивидуальные предприниматели: собственник объекта недвижимости, включая их уполномоченных представителей.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17.1.8.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Вариант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8.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прилегающей </w:t>
      </w:r>
      <w:r w:rsidR="004A5F86" w:rsidRPr="00973818">
        <w:rPr>
          <w:sz w:val="28"/>
          <w:szCs w:val="28"/>
        </w:rPr>
        <w:t xml:space="preserve">                                          </w:t>
      </w:r>
      <w:r w:rsidRPr="00973818">
        <w:rPr>
          <w:sz w:val="28"/>
          <w:szCs w:val="28"/>
        </w:rPr>
        <w:t>к ним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на основании правоустанавливающих документов территории.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Категория заявителя – индивидуальные предприниматели: правообладатель объекта недвижимости, включая их уполномоченных представителей.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17.1.9.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Вариант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9.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прилегающей </w:t>
      </w:r>
      <w:r w:rsidR="004A5F86" w:rsidRPr="00973818">
        <w:rPr>
          <w:sz w:val="28"/>
          <w:szCs w:val="28"/>
        </w:rPr>
        <w:t xml:space="preserve">                                           </w:t>
      </w:r>
      <w:r w:rsidRPr="00973818">
        <w:rPr>
          <w:sz w:val="28"/>
          <w:szCs w:val="28"/>
        </w:rPr>
        <w:t>к ним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на основании правоустанавливающих документов территории.</w:t>
      </w:r>
    </w:p>
    <w:p w:rsidR="009E297E" w:rsidRPr="00973818" w:rsidRDefault="00FF7611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973818">
        <w:rPr>
          <w:sz w:val="28"/>
          <w:szCs w:val="28"/>
        </w:rPr>
        <w:t>Категория заявителя – индивидуальные предприниматели: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17.2. Порядок исправления допущенных опечаток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ошибок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выданных в результате предоставления Услуги документах.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17.2.1. Заявитель при об</w:t>
      </w:r>
      <w:r w:rsidR="004A5F86" w:rsidRPr="00973818">
        <w:rPr>
          <w:sz w:val="28"/>
          <w:szCs w:val="28"/>
        </w:rPr>
        <w:t xml:space="preserve">наружении допущенных опечаток и </w:t>
      </w:r>
      <w:r w:rsidRPr="00973818">
        <w:rPr>
          <w:sz w:val="28"/>
          <w:szCs w:val="28"/>
        </w:rPr>
        <w:t>ошибок в выданных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результате предоставления Услуги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документах обращается в Администрацию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лично, почтовым отправлением, по электронной почте с заявлением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котором содержится указание на их описание.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Администрация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получении указанного заявления регистрирует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срок, не позднее следующего рабочего дня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дня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поступления, рассматривает вопрос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необходимости внесения изменений в 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выданные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результате предоставления Услуги документы.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Администрация обеспечивает устранение допущенных опечаток и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ошибок в выданных в результате предоставления Услуги документах и направляет (выдает) заявителю уведомление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их исправлении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В случае отсутствия оснований для 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удовлетворения заявления о необходимости исправления опечаток и 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ошибок Администрация направляет (выдает) заявителю мотивированное уведомление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зависимости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способа обращения)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срок, не превышающий 3 (трёх) рабочих дней со дня регистрации такого заявления.</w:t>
      </w: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уведомление </w:t>
      </w:r>
      <w:r w:rsidR="00F704B8" w:rsidRPr="00973818">
        <w:rPr>
          <w:sz w:val="28"/>
          <w:szCs w:val="28"/>
        </w:rPr>
        <w:t xml:space="preserve">               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их исправлении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случае, если запрос направлялся посредством РПГУ) </w:t>
      </w:r>
      <w:r w:rsidR="00F704B8" w:rsidRPr="00973818">
        <w:rPr>
          <w:sz w:val="28"/>
          <w:szCs w:val="28"/>
        </w:rPr>
        <w:t xml:space="preserve">                 </w:t>
      </w:r>
      <w:r w:rsidRPr="00973818">
        <w:rPr>
          <w:sz w:val="28"/>
          <w:szCs w:val="28"/>
        </w:rPr>
        <w:t>либо результат предоставления Услуги (в случае, если запрос направлялся почтовым отправлением, в Администрацию лично, по электронной почте)</w:t>
      </w:r>
      <w:r w:rsidR="00F704B8" w:rsidRPr="00973818">
        <w:rPr>
          <w:sz w:val="28"/>
          <w:szCs w:val="28"/>
        </w:rPr>
        <w:t xml:space="preserve">                </w:t>
      </w:r>
      <w:r w:rsidRPr="00973818">
        <w:rPr>
          <w:sz w:val="28"/>
          <w:szCs w:val="28"/>
        </w:rPr>
        <w:t xml:space="preserve"> при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личном обращении в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Администрацию, почтовым отправлением,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электронной почте в срок, не превышающий 3 (трёх) рабочих дней </w:t>
      </w:r>
      <w:r w:rsidR="00F704B8" w:rsidRPr="00973818">
        <w:rPr>
          <w:sz w:val="28"/>
          <w:szCs w:val="28"/>
        </w:rPr>
        <w:t xml:space="preserve">                        </w:t>
      </w:r>
      <w:r w:rsidRPr="00973818">
        <w:rPr>
          <w:sz w:val="28"/>
          <w:szCs w:val="28"/>
        </w:rPr>
        <w:t>со дня обнаружения таких опечаток и ошибок.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17.3. Выдача дубликата документа, выданного по 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результатам предоставления Услуги, не предусмотрена.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 w:rsidRPr="00973818">
        <w:rPr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18.3. 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19.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Описание вариантов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Для варианта 1,</w:t>
      </w:r>
      <w:bookmarkStart w:id="18" w:name="__DdeLink__6048_2857491986"/>
      <w:bookmarkEnd w:id="18"/>
      <w:r w:rsidR="00F422ED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указанного в подпункте 17.1.1 пункта 17.1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19.1.1. Результатом предоставления Услуги является: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19.1.1.1. 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в виде документа «Уведомление о согласовании схемы информационного или информационно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рекламного оформления здания, строения, сооружения, а также информационного оформления прилегающей к</w:t>
      </w:r>
      <w:r w:rsidR="004A5F8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19.1.1.2. Решение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документа, который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19.1.2. Срок предоставления Услуги составляет 15 (пятнадцать) рабочих дней со дня поступления запроса в Администрацию.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19" w:name="_anchor_96_Копия_1"/>
      <w:bookmarkEnd w:id="19"/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19.1.3.1. Запрос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форме, приведенной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Приложении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заполняется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интерактивная форма;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4A5F86" w:rsidRPr="00973818">
        <w:rPr>
          <w:sz w:val="28"/>
          <w:szCs w:val="28"/>
        </w:rPr>
        <w:t xml:space="preserve">     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4A5F86" w:rsidRPr="00973818">
        <w:rPr>
          <w:sz w:val="28"/>
          <w:szCs w:val="28"/>
        </w:rPr>
        <w:t xml:space="preserve">   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9E297E" w:rsidRPr="00973818" w:rsidRDefault="007002F6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- </w:t>
      </w:r>
      <w:r w:rsidR="00FF7611" w:rsidRPr="00973818">
        <w:rPr>
          <w:sz w:val="28"/>
          <w:szCs w:val="28"/>
        </w:rPr>
        <w:t>доверенность;</w:t>
      </w:r>
    </w:p>
    <w:p w:rsidR="009E297E" w:rsidRPr="00973818" w:rsidRDefault="007002F6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- </w:t>
      </w:r>
      <w:r w:rsidR="00FF7611" w:rsidRPr="0097381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общего собрания акционеров об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избрании директора (генерального директора) акционерного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общества, выписка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протокола общего собрания участников общества с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ограниченной ответственностью об</w:t>
      </w:r>
      <w:r w:rsidR="004A5F86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других), приказ 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назначении руководителя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юридического лица, договор с 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коммерческим представителем, содержащий указание на его полномочия,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решение о 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назначении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или</w:t>
      </w:r>
      <w:r w:rsidR="00FF7611" w:rsidRPr="00973818">
        <w:rPr>
          <w:sz w:val="28"/>
          <w:szCs w:val="28"/>
          <w:lang w:val="en-US"/>
        </w:rPr>
        <w:t> 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 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избрании либо</w:t>
      </w:r>
      <w:r w:rsidR="004A5F86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приказ о назначении физического лица на должность,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имени юридического лица без доверенности).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 в</w:t>
      </w:r>
      <w:r w:rsidR="00DD4C89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19.1.3.3. Схема.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19.1.3.4. Правоустанавливающие документы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которые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ЕГРН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возникновения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 недвижимости,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который разработана Схема, до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вступления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силу Федерального закона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21.07.1997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122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ФЗ «О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прав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недвижимое имущество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сделок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ним»).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документов, необходимых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нормативными правовыми актами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Федерации, нормативными правовыми актами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которые заявитель вправе представить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инициативе, так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как они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подлежат представлению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рамках межведомственного информационного взаимодействия: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19.1.4.1.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недвижимости об объектах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отказа в 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приеме документов, необходимых для предоставления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19.1.5.1. </w:t>
      </w:r>
      <w:r w:rsidR="007002F6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бращение за предоставлением иной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19.1.5.2. </w:t>
      </w:r>
      <w:r w:rsidR="007002F6" w:rsidRPr="00973818">
        <w:rPr>
          <w:sz w:val="28"/>
          <w:szCs w:val="28"/>
        </w:rPr>
        <w:t>З</w:t>
      </w:r>
      <w:r w:rsidRPr="00973818"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19.1.5.3. </w:t>
      </w:r>
      <w:r w:rsidR="007002F6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19.1.5.4. </w:t>
      </w:r>
      <w:r w:rsidR="007002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сведениями, указанными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текстовыми,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одного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19.1.5.5. </w:t>
      </w:r>
      <w:r w:rsidR="007002F6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19.1.5.6. </w:t>
      </w:r>
      <w:r w:rsidR="007002F6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19.1.5.7. </w:t>
      </w:r>
      <w:r w:rsidR="007002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19.1.5.8. </w:t>
      </w:r>
      <w:r w:rsidR="007002F6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редставление электронных образов документов посредством РПГУ не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позволяет в 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полном объеме прочитать текст документа</w:t>
      </w:r>
      <w:r w:rsidR="006D35B3" w:rsidRPr="00973818">
        <w:rPr>
          <w:sz w:val="28"/>
          <w:szCs w:val="28"/>
        </w:rPr>
        <w:t xml:space="preserve">                                      </w:t>
      </w:r>
      <w:r w:rsidRPr="00973818">
        <w:rPr>
          <w:sz w:val="28"/>
          <w:szCs w:val="28"/>
        </w:rPr>
        <w:t xml:space="preserve"> и (или) распознать реквизиты документа;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19.1.5.9. </w:t>
      </w:r>
      <w:r w:rsidR="007002F6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принадлежащей заявителю или представителю заявителя;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19.1.5.10. </w:t>
      </w:r>
      <w:r w:rsidR="007002F6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которому не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истек на момент поступления такого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19.1.5.11. </w:t>
      </w:r>
      <w:r w:rsidR="007002F6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Основания для приостановления предоставления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Услуги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отсутствуют.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19.1.7.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 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19.1.7.1.</w:t>
      </w:r>
      <w:r w:rsidRPr="00973818">
        <w:rPr>
          <w:sz w:val="28"/>
          <w:szCs w:val="28"/>
          <w:lang w:val="en-US"/>
        </w:rPr>
        <w:t> </w:t>
      </w:r>
      <w:r w:rsidR="003D67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19.1.7.2.</w:t>
      </w:r>
      <w:r w:rsidRPr="00973818">
        <w:rPr>
          <w:sz w:val="28"/>
          <w:szCs w:val="28"/>
          <w:lang w:val="en-US"/>
        </w:rPr>
        <w:t> </w:t>
      </w:r>
      <w:r w:rsidR="003D67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есоответствие документов, </w:t>
      </w:r>
      <w:r w:rsidR="00F06988" w:rsidRPr="00973818">
        <w:rPr>
          <w:kern w:val="0"/>
          <w:sz w:val="28"/>
          <w:szCs w:val="28"/>
        </w:rPr>
        <w:t>у</w:t>
      </w:r>
      <w:r w:rsidR="00F06988" w:rsidRPr="00973818">
        <w:rPr>
          <w:color w:val="auto"/>
          <w:kern w:val="0"/>
          <w:sz w:val="28"/>
          <w:szCs w:val="28"/>
        </w:rPr>
        <w:t>казанных в подпункте 19.1.3               пункта 19.1 Регламента</w:t>
      </w:r>
      <w:r w:rsidRPr="00973818">
        <w:rPr>
          <w:sz w:val="28"/>
          <w:szCs w:val="28"/>
        </w:rPr>
        <w:t>, по форме или содержанию требованиям законодательства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19.1.7.3.</w:t>
      </w:r>
      <w:r w:rsidRPr="00973818">
        <w:rPr>
          <w:sz w:val="28"/>
          <w:szCs w:val="28"/>
          <w:lang w:val="en-US"/>
        </w:rPr>
        <w:t> </w:t>
      </w:r>
      <w:r w:rsidR="003D67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результате межведомственного информационного взаимодействия;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19.1.7.4.</w:t>
      </w:r>
      <w:r w:rsidRPr="00973818">
        <w:rPr>
          <w:sz w:val="28"/>
          <w:szCs w:val="28"/>
          <w:lang w:val="en-US"/>
        </w:rPr>
        <w:t> </w:t>
      </w:r>
      <w:r w:rsidR="003D67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 «Об утверждении Архитектурно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19.1.7.5.</w:t>
      </w:r>
      <w:r w:rsidRPr="00973818">
        <w:rPr>
          <w:sz w:val="28"/>
          <w:szCs w:val="28"/>
          <w:lang w:val="en-US"/>
        </w:rPr>
        <w:t> </w:t>
      </w:r>
      <w:r w:rsidR="003D67F6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тзыв запроса по инициативе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19.1.8.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7002F6" w:rsidRPr="00973818">
        <w:rPr>
          <w:sz w:val="28"/>
          <w:szCs w:val="28"/>
        </w:rPr>
        <w:t xml:space="preserve">                         </w:t>
      </w:r>
      <w:r w:rsidRPr="00973818">
        <w:rPr>
          <w:sz w:val="28"/>
          <w:szCs w:val="28"/>
        </w:rPr>
        <w:t>для предоставления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межведомственное информационное взаимодействие;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получение дополнительных сведений от заявителя;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5) предоставление результата предоставления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 данным вариантом: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19.1.9.1.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запроса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документов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Услуги.</w:t>
      </w:r>
    </w:p>
    <w:p w:rsidR="009E297E" w:rsidRPr="00973818" w:rsidRDefault="009E297E">
      <w:pPr>
        <w:sectPr w:rsidR="009E297E" w:rsidRPr="00973818" w:rsidSect="00C1510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и 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предварительная проверка запроса и 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документов </w:t>
      </w:r>
      <w:r w:rsidR="006D35B3" w:rsidRPr="00973818">
        <w:rPr>
          <w:sz w:val="28"/>
          <w:szCs w:val="28"/>
        </w:rPr>
        <w:t xml:space="preserve">                              </w:t>
      </w:r>
      <w:r w:rsidRPr="00973818"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 6 к</w:t>
      </w:r>
      <w:r w:rsidRPr="00973818">
        <w:rPr>
          <w:sz w:val="28"/>
          <w:szCs w:val="28"/>
          <w:lang w:val="en-US"/>
        </w:rPr>
        <w:t> </w:t>
      </w:r>
      <w:r w:rsidR="00F704B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Регламенту.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запросу прилагаются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19.1.3 пункта 19.1 Регламента. Заявителем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19.1.4 пункта 19.1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19.1.5 пункта 19.1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регистрируется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сроки,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подразделе 13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электронной почте, почтовым отправлением.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посредством РПГУ заявитель авторизуется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посредством подтвержденной учетной записи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ЕСИА.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подписание запроса).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необходимости),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требованиями законодательства Российской Федерации).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наличия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предусмотренных подпунктом 19.1.5 пункта 19.1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73818">
        <w:rPr>
          <w:sz w:val="28"/>
          <w:szCs w:val="28"/>
          <w:lang w:val="en-US"/>
        </w:rPr>
        <w:t> 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отказе в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4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6D35B3" w:rsidRPr="00973818">
        <w:rPr>
          <w:sz w:val="28"/>
          <w:szCs w:val="28"/>
        </w:rPr>
        <w:t xml:space="preserve">             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 позднее первого рабочего дня, следующего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днем поступления запроса, направляется заявителю, направляется заявителю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30 минут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момента 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документов.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19.1.9.2.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Межведомственное информационное взаимодействие.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Межведомственные информационные запросы направляются в: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картографии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основных характеристиках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зарегистрированных правах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отношении которых подан запрос.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наименование объекта недвижимости.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5 рабочих дней.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межведомственные информационные запросы.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 фиксируется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системе межведомственного электронного взаимодействия.</w:t>
      </w:r>
    </w:p>
    <w:p w:rsidR="009E297E" w:rsidRPr="00973818" w:rsidRDefault="009E297E">
      <w:pPr>
        <w:sectPr w:rsidR="009E297E" w:rsidRPr="00973818" w:rsidSect="00C1510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19.1.9.3.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 заявителя.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Основанием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 дополнительных документов</w:t>
      </w:r>
      <w:r w:rsidR="006D35B3" w:rsidRPr="00973818">
        <w:rPr>
          <w:sz w:val="28"/>
          <w:szCs w:val="28"/>
        </w:rPr>
        <w:t xml:space="preserve">         </w:t>
      </w:r>
      <w:r w:rsidRPr="00973818">
        <w:rPr>
          <w:sz w:val="28"/>
          <w:szCs w:val="28"/>
        </w:rPr>
        <w:t xml:space="preserve">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 является наличие ошибок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материалах, представленных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запроса, рассматриваемого Администрацией, выявленных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Услуги.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сведения необходимо получить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2 рабочих дня.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19.1.9.4.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Принятие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 со дня регистрации запроса в Администрации.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Регламента и</w:t>
      </w:r>
      <w:r w:rsidRPr="00973818">
        <w:rPr>
          <w:sz w:val="28"/>
          <w:szCs w:val="28"/>
          <w:lang w:val="en-US"/>
        </w:rPr>
        <w:t> 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Архитектурно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рекламного оформления зданий, строений, сооружений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объектов благоустройства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области, утвержденного распоряжением Главного управления архитектуры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градостроительства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14 июля 2015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31РВ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72, после чего подготавливает позицию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застройки. Запрос,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позиция Администрации о</w:t>
      </w:r>
      <w:r w:rsidRPr="00973818">
        <w:rPr>
          <w:sz w:val="28"/>
          <w:szCs w:val="28"/>
          <w:lang w:val="en-US"/>
        </w:rPr>
        <w:t> 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внешнем архитектурном облике сложившейся застройки направляются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Художественный совет посредством РГИС.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Схемы на Художественном совете.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6 рабочих дней со дня получения документов Художественным советом.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Художественный совет рассматривает указанные документы и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итогам их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рассмотрения готовит решение рекомендательного характера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возможности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невозможности предоставления Услуги, которое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посредством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Результатом является подготовка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направление решения Художественного совета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муниципальной служащий, работник Администрации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основании собранного комплекта документов (с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учетом решения Художественного Совета), исходя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формирует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РГИС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1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2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19.1.7 пункта 19.1 Регламента.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Регламента, полноты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качества предоставления Услуги,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использованием усиленной квалифицированной электронной подписи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принимается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более 15 рабочих дней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даты регистрации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19.1.9.5.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результата 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РПГУ.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уведомляется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получении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Личном кабинете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подписания.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любом МФЦ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экземпляра электронного документа.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случае работником МФЦ распечатывается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Модуля МФЦ ЕИС ОУ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печатью МФЦ.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уведомляется лично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готовности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Администрации,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направлении результата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 Результат оказания Услуги направляется заявителю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первого рабочего дня 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дня принятия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Услуги, распечатывает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 экземпляре, подписывает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передает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Для варианта 2,</w:t>
      </w:r>
      <w:bookmarkStart w:id="20" w:name="__DdeLink__6048_2857491986_Copy_1"/>
      <w:bookmarkEnd w:id="20"/>
      <w:r w:rsidR="001A1E5B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указанного в подпункте 17.1.2 пункта 17.1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19.2.1. Результатом предоставления Услуги является: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19.2.1.1. 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в виде документа «Уведомление о согласовании схемы информационного или информационно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19.2.1.2. Решение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документа, который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 к Регламенту.</w:t>
      </w:r>
    </w:p>
    <w:p w:rsidR="009E297E" w:rsidRPr="00973818" w:rsidRDefault="009E297E">
      <w:pPr>
        <w:sectPr w:rsidR="009E297E" w:rsidRPr="00973818" w:rsidSect="00C1510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19.2.2. Срок предоставления Услуги составляет 15 (пятнадцать) рабочих дней со дня поступления запроса в Администрацию.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_Copy_1"/>
      <w:bookmarkEnd w:id="21"/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19.2.3.1. Запрос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форме, приведенной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Приложении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заполняется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интерактивная форма;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6D35B3" w:rsidRPr="00973818">
        <w:rPr>
          <w:sz w:val="28"/>
          <w:szCs w:val="28"/>
        </w:rPr>
        <w:t xml:space="preserve">  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6D35B3" w:rsidRPr="00973818">
        <w:rPr>
          <w:sz w:val="28"/>
          <w:szCs w:val="28"/>
        </w:rPr>
        <w:t xml:space="preserve"> 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9E297E" w:rsidRPr="00973818" w:rsidRDefault="007002F6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доверенность;</w:t>
      </w:r>
    </w:p>
    <w:p w:rsidR="009E297E" w:rsidRPr="00973818" w:rsidRDefault="007002F6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общества, выписка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протокола общего собрания участников общества с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других), приказ 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назначении руководителя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юридического лица, договор с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коммерческим представителем, содержащий указание на его полномочия,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решение о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назначении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или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об </w:t>
      </w:r>
      <w:r w:rsidR="006D35B3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избрании либо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приказ о назначении физического лица на должность,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F7611" w:rsidRPr="00973818">
        <w:rPr>
          <w:sz w:val="28"/>
          <w:szCs w:val="28"/>
          <w:lang w:val="en-US"/>
        </w:rPr>
        <w:t> </w:t>
      </w:r>
      <w:r w:rsidR="00E30905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имени юридического лица без доверенности).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19.2.3.3. Схема.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19.2.3.4. Правоустанавливающие документы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которые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ЕГРН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возникновения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 недвижимости,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который разработана Схема, до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вступления</w:t>
      </w:r>
      <w:r w:rsidR="00E30905" w:rsidRPr="00973818">
        <w:rPr>
          <w:sz w:val="28"/>
          <w:szCs w:val="28"/>
        </w:rPr>
        <w:t xml:space="preserve">                 </w:t>
      </w:r>
      <w:r w:rsidRPr="00973818">
        <w:rPr>
          <w:sz w:val="28"/>
          <w:szCs w:val="28"/>
        </w:rPr>
        <w:t xml:space="preserve">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силу Федерального закона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21.07.1997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122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ФЗ «О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прав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недвижимое имущество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сделок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ним»).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19.2.3.5. Согласие собственника объектов недвижимости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согласование Схемы.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документов, необходимых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нормативными правовыми актами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Федерации, нормативными правовыми актами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которые заявитель вправе представить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инициативе, так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как они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подлежат представлению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рамках межведомственного информационного взаимодействия: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19.2.4.1.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недвижимости об объектах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отказа в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приеме документов, необходимых для предоставления Услуги: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19.2.5.1. </w:t>
      </w:r>
      <w:r w:rsidR="007002F6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бращение за предоставлением иной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19.2.5.2. </w:t>
      </w:r>
      <w:r w:rsidR="007002F6" w:rsidRPr="00973818">
        <w:rPr>
          <w:sz w:val="28"/>
          <w:szCs w:val="28"/>
        </w:rPr>
        <w:t>З</w:t>
      </w:r>
      <w:r w:rsidRPr="00973818"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19.2.5.3. </w:t>
      </w:r>
      <w:r w:rsidR="007002F6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19.2.5.4. </w:t>
      </w:r>
      <w:r w:rsidR="007002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сведениями, указанными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текстовыми,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одного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19.2.5.5. </w:t>
      </w:r>
      <w:r w:rsidR="007002F6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19.2.5.6. </w:t>
      </w:r>
      <w:r w:rsidR="007002F6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19.2.5.7. </w:t>
      </w:r>
      <w:r w:rsidR="007002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19.2.5.8. </w:t>
      </w:r>
      <w:r w:rsidR="007002F6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</w:t>
      </w:r>
      <w:r w:rsidR="006D35B3" w:rsidRPr="00973818">
        <w:rPr>
          <w:sz w:val="28"/>
          <w:szCs w:val="28"/>
        </w:rPr>
        <w:t xml:space="preserve">                              </w:t>
      </w:r>
      <w:r w:rsidRPr="00973818">
        <w:rPr>
          <w:sz w:val="28"/>
          <w:szCs w:val="28"/>
        </w:rPr>
        <w:t xml:space="preserve"> и (или) распознать реквизиты документа;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19.2.5.9. </w:t>
      </w:r>
      <w:r w:rsidR="007002F6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19.2.5.10. </w:t>
      </w:r>
      <w:r w:rsidR="007002F6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которому не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истек на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момент поступления такого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19.2.5.11. </w:t>
      </w:r>
      <w:r w:rsidR="007002F6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Основания для приостановления предоставления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Услуги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отсутствуют.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19.2.7.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 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19.2.7.1.</w:t>
      </w:r>
      <w:r w:rsidRPr="00973818">
        <w:rPr>
          <w:sz w:val="28"/>
          <w:szCs w:val="28"/>
          <w:lang w:val="en-US"/>
        </w:rPr>
        <w:t> </w:t>
      </w:r>
      <w:r w:rsidR="007002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19.2.7.2.</w:t>
      </w:r>
      <w:r w:rsidRPr="00973818">
        <w:rPr>
          <w:sz w:val="28"/>
          <w:szCs w:val="28"/>
          <w:lang w:val="en-US"/>
        </w:rPr>
        <w:t> </w:t>
      </w:r>
      <w:r w:rsidR="007002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есоответствие документов, </w:t>
      </w:r>
      <w:r w:rsidR="00F06988" w:rsidRPr="00973818">
        <w:rPr>
          <w:kern w:val="0"/>
          <w:sz w:val="28"/>
          <w:szCs w:val="28"/>
        </w:rPr>
        <w:t>у</w:t>
      </w:r>
      <w:r w:rsidR="00F06988" w:rsidRPr="00973818">
        <w:rPr>
          <w:color w:val="auto"/>
          <w:kern w:val="0"/>
          <w:sz w:val="28"/>
          <w:szCs w:val="28"/>
        </w:rPr>
        <w:t>казанных в подпункте 19.2.3               пункта 19.2 Регламента</w:t>
      </w:r>
      <w:r w:rsidR="00F06988" w:rsidRPr="00973818">
        <w:rPr>
          <w:sz w:val="28"/>
          <w:szCs w:val="28"/>
        </w:rPr>
        <w:t>,</w:t>
      </w:r>
      <w:r w:rsidRPr="00973818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19.2.7.3.</w:t>
      </w:r>
      <w:r w:rsidRPr="00973818">
        <w:rPr>
          <w:sz w:val="28"/>
          <w:szCs w:val="28"/>
          <w:lang w:val="en-US"/>
        </w:rPr>
        <w:t> </w:t>
      </w:r>
      <w:r w:rsidR="007002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результате межведомственного информационного взаимодействия;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19.2.7.4.</w:t>
      </w:r>
      <w:r w:rsidRPr="00973818">
        <w:rPr>
          <w:sz w:val="28"/>
          <w:szCs w:val="28"/>
          <w:lang w:val="en-US"/>
        </w:rPr>
        <w:t> </w:t>
      </w:r>
      <w:r w:rsidR="007002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Схемы требованиям, установленным распоряжением Главного управления архитектуры и 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градостроительства Московской области от 14.07.2015 № 31РВ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 «Об утверждении Архитектурно</w:t>
      </w:r>
      <w:r w:rsidR="006D35B3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19.2.7.5.</w:t>
      </w:r>
      <w:r w:rsidRPr="00973818">
        <w:rPr>
          <w:sz w:val="28"/>
          <w:szCs w:val="28"/>
          <w:lang w:val="en-US"/>
        </w:rPr>
        <w:t> </w:t>
      </w:r>
      <w:r w:rsidR="007002F6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тзыв запроса по инициативе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19.2.8.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прием запроса и документов и (или) информации, необходимых</w:t>
      </w:r>
      <w:r w:rsidR="006D35B3" w:rsidRPr="00973818">
        <w:rPr>
          <w:sz w:val="28"/>
          <w:szCs w:val="28"/>
        </w:rPr>
        <w:t xml:space="preserve">                          </w:t>
      </w:r>
      <w:r w:rsidRPr="00973818">
        <w:rPr>
          <w:sz w:val="28"/>
          <w:szCs w:val="28"/>
        </w:rPr>
        <w:t xml:space="preserve"> для предоставления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межведомственное информационное взаимодействие;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получение дополнительных сведений от заявителя;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5) предоставление результата предоставления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 данным вариантом: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19.2.9.1.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запроса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документов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и</w:t>
      </w:r>
      <w:r w:rsidR="00B529E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предварительная проверка запроса и </w:t>
      </w:r>
      <w:r w:rsidR="006D35B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документов </w:t>
      </w:r>
      <w:r w:rsidR="006D35B3" w:rsidRPr="00973818">
        <w:rPr>
          <w:sz w:val="28"/>
          <w:szCs w:val="28"/>
        </w:rPr>
        <w:t xml:space="preserve">                           </w:t>
      </w:r>
      <w:r w:rsidRPr="00973818">
        <w:rPr>
          <w:sz w:val="28"/>
          <w:szCs w:val="28"/>
        </w:rPr>
        <w:t>и (или) информации, необходимых для предоставления Услуги, в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том числе на предмет наличия основания для отказа в приеме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запросу прилагаются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19.2.3 пункта 19.2 Регламента. Заявителем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19.2.4 пункта 19.2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19.2.5 пункта 19.2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регистрируется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сроки,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подразделе 13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электронной почте, почтовым отправлением.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посредством РПГУ заявитель авторизуется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посредством подтвержденной учетной записи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ЕСИА.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подписание запроса).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необходимости),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требованиями законодательства Российской Федерации).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наличия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предусмотренных подпунктом 19.2.5 пункта 19.2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73818">
        <w:rPr>
          <w:sz w:val="28"/>
          <w:szCs w:val="28"/>
          <w:lang w:val="en-US"/>
        </w:rPr>
        <w:t> 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отказе в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по</w:t>
      </w:r>
      <w:r w:rsidRPr="00973818">
        <w:rPr>
          <w:sz w:val="28"/>
          <w:szCs w:val="28"/>
          <w:lang w:val="en-US"/>
        </w:rPr>
        <w:t> 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форме согласно Приложению 4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7A344B" w:rsidRPr="00973818">
        <w:rPr>
          <w:sz w:val="28"/>
          <w:szCs w:val="28"/>
        </w:rPr>
        <w:t xml:space="preserve"> 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 позднее первого рабочего дня, следующего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днем поступления запроса, направляется заявителю, направляется заявителю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30 минут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момента 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документов.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19.2.9.2.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Межведомственное информационное взаимодействие.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Межведомственные информационные запросы направляются в: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картографии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основных характеристиках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зарегистрированных правах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отношении которых подан запрос.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наименование объекта недвижимости.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5 рабочих дней.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межведомственные информационные запросы.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 фиксируется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системе межведомственного электронного взаимодействия.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19.2.9.3.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 заявителя.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Основанием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заявителя дополнительных документов 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 является наличие ошибок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материалах, представленных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запроса, рассматриваемого Администрацией, выявленных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Услуги.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сведения необходимо получить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2 рабочих дня.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19.2.9.4.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Принятие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 со дня регистрации запроса в Администрации.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Регламента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Архитектурно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рекламного оформления зданий, строений, сооружений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объектов благоустройства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области, утвержденного распоряжением Главного управления архитектуры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градостроительства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14 июля 2015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31РВ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72, после чего подготавливает позицию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застройки. Запрос,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позиция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 направляются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Художественный совет посредством РГИС.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Схемы на Художественном совете.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6 рабочих дней со дня получения документов Художественным советом.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Художественный совет рассматривает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итогам их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рассмотрения готовит решение рекомендательного характера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возможности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невозможности предоставления Услуги, которое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посредством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Результатом является подготовка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направление решения Художественного совета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муниципальной служащий, работник Администрации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основании собранного комплекта документов (с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учетом решения Художественного Совета), исходя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формирует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РГИС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1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2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19.2.7 пункта 19.2 Регламента.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проекта решения о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Регламента, полноты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качества предоставления Услуги,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использованием усиленной квалифицированной электронной подписи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принимается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более 15 рабочих дней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даты регистрации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19.2.9.5.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результата 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РПГУ.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уведомляется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получении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Личном кабинете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подписания.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любом МФЦ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экземпляра электронного документа.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случае работником МФЦ распечатывается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Модуля МФЦ ЕИС ОУ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печатью МФЦ.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уведомляется лично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готовности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Администрации,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направлении результата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 Результат оказания Услуги направляется заявителю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первого рабочего дня 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дня принятия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Услуги, распечатывает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 экземпляре, подписывает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передает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Для варианта 3,</w:t>
      </w:r>
      <w:bookmarkStart w:id="22" w:name="__DdeLink__6048_2857491986_Copy_2"/>
      <w:bookmarkEnd w:id="22"/>
      <w:r w:rsidR="001A1E5B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указанного в подпункте 17.1.3 пункта 17.1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19.3.1. Результатом предоставления Услуги является: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19.3.1.1. 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в виде документа «Уведомление о согласовании схемы информационного или информационно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19.3.1.2. Решение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документа, который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19.3.2. Срок предоставления Услуги составляет 15 (пятнадцать) рабочих дней со дня поступления запроса в Администрацию.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</w:t>
      </w:r>
      <w:bookmarkStart w:id="23" w:name="_anchor_96_Копия_1_Copy_2"/>
      <w:bookmarkEnd w:id="23"/>
      <w:r w:rsidR="007002F6" w:rsidRPr="00973818">
        <w:rPr>
          <w:sz w:val="28"/>
          <w:szCs w:val="28"/>
        </w:rPr>
        <w:t xml:space="preserve">м </w:t>
      </w:r>
      <w:r w:rsidRPr="0097381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19.3.3.1. Запрос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форме, приведенной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Приложении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заполняется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интерактивная форма;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7A344B" w:rsidRPr="00973818">
        <w:rPr>
          <w:sz w:val="28"/>
          <w:szCs w:val="28"/>
        </w:rPr>
        <w:t xml:space="preserve"> 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7A344B" w:rsidRPr="00973818">
        <w:rPr>
          <w:sz w:val="28"/>
          <w:szCs w:val="28"/>
        </w:rPr>
        <w:t xml:space="preserve">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9E297E" w:rsidRPr="00973818" w:rsidRDefault="007002F6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доверенность;</w:t>
      </w:r>
    </w:p>
    <w:p w:rsidR="009E297E" w:rsidRPr="00973818" w:rsidRDefault="007002F6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7A344B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7A344B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общества, выписка</w:t>
      </w:r>
      <w:r w:rsidR="007A344B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протокола общего собрания участников общества с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других), приказ 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назначении руководителя</w:t>
      </w:r>
      <w:r w:rsidR="007A344B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7A344B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решение о</w:t>
      </w:r>
      <w:r w:rsidR="007A344B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назначении</w:t>
      </w:r>
      <w:r w:rsidR="007A344B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или</w:t>
      </w:r>
      <w:r w:rsidR="007A344B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об </w:t>
      </w:r>
      <w:r w:rsidR="007A344B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избрании либо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приказ о назначении физического лица на должность,</w:t>
      </w:r>
      <w:r w:rsidR="007A344B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имени юридического лица без доверенности).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19.3.3.3. Схема.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19.3.3.4. Правоустанавливающие документы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которые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ЕГРН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возникновения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 недвижимости,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который разработана Схема, до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вступления </w:t>
      </w:r>
      <w:r w:rsidR="00E30905" w:rsidRPr="00973818">
        <w:rPr>
          <w:sz w:val="28"/>
          <w:szCs w:val="28"/>
        </w:rPr>
        <w:t xml:space="preserve">                  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="00E30905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силу Федерального закона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21.07.1997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122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ФЗ «О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прав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недвижимое имущество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сделок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ним»).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19.3.3.5. Протокол общего собрания собственников объектов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документов, необходимых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нормативными правовыми актами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Федерации, нормативными правовыми актами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которые заявитель вправе представить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инициативе, так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как они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подлежат представлению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рамках межведомственного информационного взаимодействия: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19.3.4.1.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недвижимости об объектах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19.3.5.1. </w:t>
      </w:r>
      <w:r w:rsidR="007002F6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бращение за предоставлением иной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19.3.5.2. </w:t>
      </w:r>
      <w:r w:rsidR="007002F6" w:rsidRPr="00973818">
        <w:rPr>
          <w:sz w:val="28"/>
          <w:szCs w:val="28"/>
        </w:rPr>
        <w:t>З</w:t>
      </w:r>
      <w:r w:rsidRPr="00973818"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19.3.5.3. </w:t>
      </w:r>
      <w:r w:rsidR="007002F6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E297E" w:rsidRPr="00973818" w:rsidRDefault="009E297E">
      <w:pPr>
        <w:sectPr w:rsidR="009E297E" w:rsidRPr="00973818" w:rsidSect="00C1510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19.3.5.4. </w:t>
      </w:r>
      <w:r w:rsidR="007002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сведениями, указанными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текстовыми,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одного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19.3.5.5. </w:t>
      </w:r>
      <w:r w:rsidR="007002F6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19.3.5.6. </w:t>
      </w:r>
      <w:r w:rsidR="007002F6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19.3.5.7. </w:t>
      </w:r>
      <w:r w:rsidR="007002F6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19.3.5.8. </w:t>
      </w:r>
      <w:r w:rsidR="007002F6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7A344B" w:rsidRPr="00973818">
        <w:rPr>
          <w:sz w:val="28"/>
          <w:szCs w:val="28"/>
        </w:rPr>
        <w:t xml:space="preserve">                               </w:t>
      </w:r>
      <w:r w:rsidRPr="00973818">
        <w:rPr>
          <w:sz w:val="28"/>
          <w:szCs w:val="28"/>
        </w:rPr>
        <w:t>и (или) распознать реквизиты документа;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19.3.5.9. </w:t>
      </w:r>
      <w:r w:rsidR="007002F6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и</w:t>
      </w:r>
      <w:r w:rsidR="00B529E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иных документов в </w:t>
      </w:r>
      <w:r w:rsidR="00B529E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19.3.5.10. </w:t>
      </w:r>
      <w:r w:rsidR="00104343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19.3.5.11. </w:t>
      </w:r>
      <w:r w:rsidR="00104343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Основания для приостановления предоставления</w:t>
      </w:r>
      <w:r w:rsidR="0010434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Услуги</w:t>
      </w:r>
      <w:r w:rsidR="00104343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отсутствуют.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19.3.7.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предоставлении Услуги:</w:t>
      </w:r>
    </w:p>
    <w:p w:rsidR="009E297E" w:rsidRPr="00973818" w:rsidRDefault="009E297E">
      <w:pPr>
        <w:sectPr w:rsidR="009E297E" w:rsidRPr="00973818" w:rsidSect="00C1510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19.3.7.1.</w:t>
      </w:r>
      <w:r w:rsidRPr="00973818">
        <w:rPr>
          <w:sz w:val="28"/>
          <w:szCs w:val="28"/>
          <w:lang w:val="en-US"/>
        </w:rPr>
        <w:t> </w:t>
      </w:r>
      <w:r w:rsidR="00104343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19.3.7.2.</w:t>
      </w:r>
      <w:r w:rsidRPr="00973818">
        <w:rPr>
          <w:sz w:val="28"/>
          <w:szCs w:val="28"/>
          <w:lang w:val="en-US"/>
        </w:rPr>
        <w:t> </w:t>
      </w:r>
      <w:r w:rsidR="00104343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есоответствие документов, </w:t>
      </w:r>
      <w:r w:rsidR="00F06988" w:rsidRPr="00973818">
        <w:rPr>
          <w:kern w:val="0"/>
          <w:sz w:val="28"/>
          <w:szCs w:val="28"/>
        </w:rPr>
        <w:t>у</w:t>
      </w:r>
      <w:r w:rsidR="00F06988" w:rsidRPr="00973818">
        <w:rPr>
          <w:color w:val="auto"/>
          <w:kern w:val="0"/>
          <w:sz w:val="28"/>
          <w:szCs w:val="28"/>
        </w:rPr>
        <w:t>казанных в подпункте 19.3.3               пункта 19.3 Регламента</w:t>
      </w:r>
      <w:r w:rsidRPr="00973818">
        <w:rPr>
          <w:sz w:val="28"/>
          <w:szCs w:val="28"/>
        </w:rPr>
        <w:t>, по форме или содержанию требованиям законодательства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19.3.7.3.</w:t>
      </w:r>
      <w:r w:rsidRPr="00973818">
        <w:rPr>
          <w:sz w:val="28"/>
          <w:szCs w:val="28"/>
          <w:lang w:val="en-US"/>
        </w:rPr>
        <w:t> </w:t>
      </w:r>
      <w:r w:rsidR="00104343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информации, которая содержится в </w:t>
      </w:r>
      <w:r w:rsidR="00E30905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документах, представленных заявителем, сведениям, полученным в </w:t>
      </w:r>
      <w:r w:rsidR="00E30905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результате межведомственного информационного взаимодействия;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19.3.7.4.</w:t>
      </w:r>
      <w:r w:rsidRPr="00973818">
        <w:rPr>
          <w:sz w:val="28"/>
          <w:szCs w:val="28"/>
          <w:lang w:val="en-US"/>
        </w:rPr>
        <w:t> </w:t>
      </w:r>
      <w:r w:rsidR="00104343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 «Об утверждении Архитектурно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19.3.7.5.</w:t>
      </w:r>
      <w:r w:rsidRPr="00973818">
        <w:rPr>
          <w:sz w:val="28"/>
          <w:szCs w:val="28"/>
          <w:lang w:val="en-US"/>
        </w:rPr>
        <w:t> </w:t>
      </w:r>
      <w:r w:rsidR="00104343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тзыв запроса по инициативе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19.3.8.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7A344B" w:rsidRPr="00973818">
        <w:rPr>
          <w:sz w:val="28"/>
          <w:szCs w:val="28"/>
        </w:rPr>
        <w:t xml:space="preserve">                    </w:t>
      </w:r>
      <w:r w:rsidRPr="00973818">
        <w:rPr>
          <w:sz w:val="28"/>
          <w:szCs w:val="28"/>
        </w:rPr>
        <w:t>для предоставления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межведомственное информационное взаимодействие;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получение дополнительных сведений от заявителя;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5) предоставление результата предоставления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 данным вариантом: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19.3.9.1.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запроса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документов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и предварительная проверка запроса и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документов</w:t>
      </w:r>
      <w:r w:rsidR="007A344B" w:rsidRPr="00973818">
        <w:rPr>
          <w:sz w:val="28"/>
          <w:szCs w:val="28"/>
        </w:rPr>
        <w:t xml:space="preserve">                        </w:t>
      </w:r>
      <w:r w:rsidRPr="00973818">
        <w:rPr>
          <w:sz w:val="28"/>
          <w:szCs w:val="28"/>
        </w:rPr>
        <w:t xml:space="preserve">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 6 к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запросу прилагаются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19.3.3 пункта 19.3 Регламента. Заявителем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19.3.4 пункта 19.3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19.3.5 пункта 19.3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регистрируется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сроки,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подразделе 13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электронной почте, почтовым отправлением.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посредством РПГУ заявитель авторизуется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посредством подтвержденной учетной записи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ЕСИА.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подписание запроса).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необходимости),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требованиями законодательства Российской Федерации).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наличия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предусмотренных подпунктом 19.3.5 пункта 19.3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4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7A344B" w:rsidRPr="00973818">
        <w:rPr>
          <w:sz w:val="28"/>
          <w:szCs w:val="28"/>
        </w:rPr>
        <w:t xml:space="preserve">    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 позднее первого рабочего дня, следующего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днем поступления запроса, направляется заявителю, направляется заявителю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30 минут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момента 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документов.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19.3.9.2.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Межведомственное информационное взаимодействие.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Межведомственные информационные запросы направляются в: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картографии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основных характеристиках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зарегистрированных правах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отношении которых подан запрос.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наименование объекта недвижимости.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5 рабочих дней.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межведомственные информационные запросы.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 фиксируется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системе межведомственного электронного взаимодействия.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19.3.9.3.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 заявителя.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Основанием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заявителя дополнительных документов 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 является наличие ошибок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материалах, представленных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запроса, рассматриваемого Администрацией, выявленных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Услуги.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сведения необходимо получить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2 рабочих дня.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19.3.9.4.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Принятие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 со дня регистрации запроса в Администрации.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Регламента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Архитектурно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рекламного оформления зданий, строений, сооружений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объектов благоустройства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области, утвержденного распоряжением Главного управления архитектуры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градостроительства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14 июля 2015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31РВ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72, после чего подготавливает позицию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застройки. Запрос,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позиция Администрации о</w:t>
      </w:r>
      <w:r w:rsidR="00E30905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 направляются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Художественный совет посредством РГИС.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Схемы на Художественном совете.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6 рабочих дней со дня получения документов Художественным советом.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Художественный совет рассматривает указанные документы и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итогам их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рассмотрения готовит решение рекомендательного характера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возможности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невозможности предоставления Услуги, которое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посредством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Результатом является подготовка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направление решения Художественного совета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муниципальной служащий, работник Администрации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основании собранного комплекта документов (с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учетом решения Художественного Совета), исходя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формирует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РГИС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1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2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19.3.7 пункта 19.3 Регламента.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Регламента, полноты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качества предоставления Услуги,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использованием усиленной квалифицированной электронной подписи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принимается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более 15 рабочих дней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даты регистрации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19.3.9.5.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результата предоставления Услуги.</w:t>
      </w:r>
    </w:p>
    <w:p w:rsidR="009E297E" w:rsidRPr="00973818" w:rsidRDefault="009E297E">
      <w:pPr>
        <w:sectPr w:rsidR="009E297E" w:rsidRPr="00973818" w:rsidSect="00C1510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РПГУ.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уведомляется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получении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Личном кабинете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подписания.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любом МФЦ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экземпляра электронного документа.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случае работником МФЦ распечатывается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Модуля МФЦ ЕИС ОУ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печатью МФЦ.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уведомляется лично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готовности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Администрации,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направлении результата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 Результат оказания Услуги направляется заявителю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первого рабочего дня 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дня принятия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Услуги, распечатывает ее</w:t>
      </w:r>
      <w:r w:rsidRPr="00973818">
        <w:rPr>
          <w:sz w:val="28"/>
          <w:szCs w:val="28"/>
          <w:lang w:val="en-US"/>
        </w:rPr>
        <w:t>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1 экземпляре, подписывает и</w:t>
      </w:r>
      <w:r w:rsidRPr="00973818">
        <w:rPr>
          <w:sz w:val="28"/>
          <w:szCs w:val="28"/>
          <w:lang w:val="en-US"/>
        </w:rPr>
        <w:t>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передает ее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Для варианта 4,</w:t>
      </w:r>
      <w:bookmarkStart w:id="24" w:name="__DdeLink__6048_2857491986_Copy_3"/>
      <w:bookmarkEnd w:id="24"/>
      <w:r w:rsidR="001A1E5B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указанного в подпункте 17.1.4 пункта 17.1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19.4.1. Результатом предоставления Услуги является: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19.4.1.1. 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в виде документа «Уведомление о согласовании схемы информационного или информационно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19.4.1.2. Решение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документа, который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19.4.2. Срок предоставления Услуги составляет 15 (пятнадцать) рабочих дней со дня поступления запроса в Администрацию.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5" w:name="_anchor_96_Копия_1_Copy_3"/>
      <w:bookmarkEnd w:id="25"/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19.4.3.1. Запрос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форме, приведенной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Приложении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заполняется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интерактивная форма;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691C2D" w:rsidRPr="00973818">
        <w:rPr>
          <w:sz w:val="28"/>
          <w:szCs w:val="28"/>
        </w:rPr>
        <w:t xml:space="preserve"> 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691C2D" w:rsidRPr="00973818">
        <w:rPr>
          <w:sz w:val="28"/>
          <w:szCs w:val="28"/>
        </w:rPr>
        <w:t xml:space="preserve"> 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9E297E" w:rsidRPr="00973818" w:rsidRDefault="007A344B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- </w:t>
      </w:r>
      <w:r w:rsidR="00FF7611" w:rsidRPr="00973818">
        <w:rPr>
          <w:sz w:val="28"/>
          <w:szCs w:val="28"/>
        </w:rPr>
        <w:t>доверенность;</w:t>
      </w:r>
    </w:p>
    <w:p w:rsidR="009E297E" w:rsidRPr="00973818" w:rsidRDefault="007A344B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общества, выписка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протокола общего собрания участников общества с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ограниченной ответственностью об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избрании единоличного исполнительного органа общества (генерального директора, президента и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других), приказ о</w:t>
      </w:r>
      <w:r w:rsidR="00FF7611"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назначении руководителя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юридического лица, договор с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коммерческим представителем, содержащий указание на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его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полномочия,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решение о назначении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или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об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избрании либо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приказ о назначении физического лица на должность,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имени юридического лица без доверенности).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 в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19.4.3.3. Схема.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19.4.3.4. Правоустанавливающие документы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которые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ЕГРН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возникновения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 недвижимости,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который разработана Схема, до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вступления</w:t>
      </w:r>
      <w:r w:rsidR="006F5F69" w:rsidRPr="00973818">
        <w:rPr>
          <w:sz w:val="28"/>
          <w:szCs w:val="28"/>
        </w:rPr>
        <w:t xml:space="preserve">                 </w:t>
      </w:r>
      <w:r w:rsidRPr="00973818">
        <w:rPr>
          <w:sz w:val="28"/>
          <w:szCs w:val="28"/>
        </w:rPr>
        <w:t xml:space="preserve">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силу Федерального закона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21.07.1997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122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ФЗ «О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прав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недвижимое имущество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сделок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ним»).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документов, необходимых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нормативными правовыми актами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Федерации, нормативными правовыми актами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которые заявитель вправе представить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инициативе, так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как они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подлежат представлению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рамках межведомственного информационного взаимодействия: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19.4.4.1.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</w:t>
      </w:r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Единого государственного реестра недвижимости об объектах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19.4.4.2.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юридических лиц.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отказа в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приеме документов, необходимых для предоставления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19.4.5.1. </w:t>
      </w:r>
      <w:r w:rsidR="00691C2D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бращение за предоставлением иной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19.4.5.2. </w:t>
      </w:r>
      <w:r w:rsidR="00691C2D" w:rsidRPr="00973818">
        <w:rPr>
          <w:sz w:val="28"/>
          <w:szCs w:val="28"/>
        </w:rPr>
        <w:t>З</w:t>
      </w:r>
      <w:r w:rsidRPr="00973818"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19.4.5.3. 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19.4.5.4. 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сведениями, указанными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текстовыми,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одного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19.4.5.5. 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19.4.5.6. 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19.4.5.7. 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19.4.5.8. 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редставление электронных образов документов посредством РПГУ не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позволяет в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полном объеме прочитать текст документа </w:t>
      </w:r>
      <w:r w:rsidR="007A344B" w:rsidRPr="00973818">
        <w:rPr>
          <w:sz w:val="28"/>
          <w:szCs w:val="28"/>
        </w:rPr>
        <w:t xml:space="preserve">                              </w:t>
      </w:r>
      <w:r w:rsidRPr="00973818">
        <w:rPr>
          <w:sz w:val="28"/>
          <w:szCs w:val="28"/>
        </w:rPr>
        <w:t>и (или) распознать реквизиты документа;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19.4.5.9. 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19.4.5.10. 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19.4.5.11. 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Основания для приостановления предоставления</w:t>
      </w:r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Услуги</w:t>
      </w:r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отсутствуют.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19.4.7.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 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19.4.7.1.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19.4.7.2.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есоответствие документов, </w:t>
      </w:r>
      <w:r w:rsidR="00F06988" w:rsidRPr="00973818">
        <w:rPr>
          <w:kern w:val="0"/>
          <w:sz w:val="28"/>
          <w:szCs w:val="28"/>
        </w:rPr>
        <w:t>у</w:t>
      </w:r>
      <w:r w:rsidR="00F06988" w:rsidRPr="00973818">
        <w:rPr>
          <w:color w:val="auto"/>
          <w:kern w:val="0"/>
          <w:sz w:val="28"/>
          <w:szCs w:val="28"/>
        </w:rPr>
        <w:t>казанных в подпункте 19.4.3               пункта 19.4 Регламента</w:t>
      </w:r>
      <w:r w:rsidR="00F06988" w:rsidRPr="00973818">
        <w:rPr>
          <w:sz w:val="28"/>
          <w:szCs w:val="28"/>
        </w:rPr>
        <w:t>,</w:t>
      </w:r>
      <w:r w:rsidRPr="00973818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19.4.7.3.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результате межведомственного информационного взаимодействия;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19.4.7.4.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Схемы требованиям, установленным распоряжением Главного управления архитектуры и </w:t>
      </w:r>
      <w:r w:rsidR="00B529E8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градостроительства Московской области от 14.07.2015 № 31РВ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 «Об утверждении Архитектурно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19.4.7.5.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тзыв запроса по инициативе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19.4.8.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прием запроса и документов и (или) информации, необходимых</w:t>
      </w:r>
      <w:r w:rsidR="007A344B" w:rsidRPr="00973818">
        <w:rPr>
          <w:sz w:val="28"/>
          <w:szCs w:val="28"/>
        </w:rPr>
        <w:t xml:space="preserve">                     </w:t>
      </w:r>
      <w:r w:rsidRPr="00973818">
        <w:rPr>
          <w:sz w:val="28"/>
          <w:szCs w:val="28"/>
        </w:rPr>
        <w:t xml:space="preserve"> для предоставления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межведомственное информационное взаимодействие;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получение дополнительных сведений от заявителя;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5) предоставление результата предоставления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 данным вариантом: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19.4.9.1.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запроса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документов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и </w:t>
      </w:r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предварительная проверка запроса и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документов </w:t>
      </w:r>
      <w:r w:rsidR="007A344B" w:rsidRPr="00973818">
        <w:rPr>
          <w:sz w:val="28"/>
          <w:szCs w:val="28"/>
        </w:rPr>
        <w:t xml:space="preserve">                        </w:t>
      </w:r>
      <w:r w:rsidRPr="00973818"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запросу прилагаются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19.4.3 пункта 19.4 Регламента. Заявителем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19.4.4 пункта 19.4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19.4.5 пункта 19.4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регистрируется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сроки,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подразделе 13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электронной почте, почтовым отправлением.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посредством РПГУ заявитель авторизуется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посредством подтвержденной учетной записи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ЕСИА.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подписание запроса).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необходимости),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требованиями законодательства Российской Федерации).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наличия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предусмотренных подпунктом 19.4.5 пункта 19.4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4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</w:t>
      </w:r>
      <w:r w:rsidR="003D67F6" w:rsidRPr="00973818">
        <w:rPr>
          <w:sz w:val="28"/>
          <w:szCs w:val="28"/>
        </w:rPr>
        <w:t xml:space="preserve">  </w:t>
      </w:r>
      <w:r w:rsidRPr="00973818">
        <w:rPr>
          <w:sz w:val="28"/>
          <w:szCs w:val="28"/>
        </w:rPr>
        <w:t xml:space="preserve">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 позднее первого рабочего дня, следующего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днем поступления запроса, направляется заявителю, направляется заявителю в</w:t>
      </w:r>
      <w:r w:rsidRPr="00973818">
        <w:rPr>
          <w:sz w:val="28"/>
          <w:szCs w:val="28"/>
          <w:lang w:val="en-US"/>
        </w:rPr>
        <w:t>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Личный кабинет на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РПГУ,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30 минут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момента 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документов.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19.4.9.2.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Межведомственное информационное взаимодействие.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Межведомственные информационные запросы направляются в: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Федеральную налоговую службу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Единого государственного реестра юридических лиц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обращении заявителя, являющегося юридическим лицом).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заявитель является иностранным юридическим лицом);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картографии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основных характеристиках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зарегистрированных правах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отношении которых подан запрос.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наименование объекта недвижимости.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5 рабочих дней.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межведомственные информационные запросы.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 фиксируется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системе межведомственного электронного взаимодействия.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19.4.9.3.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 заявителя.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Основанием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заявителя дополнительных документов </w:t>
      </w:r>
      <w:r w:rsidR="007A344B" w:rsidRPr="00973818">
        <w:rPr>
          <w:sz w:val="28"/>
          <w:szCs w:val="28"/>
        </w:rPr>
        <w:t xml:space="preserve">              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 является наличие ошибок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материалах, представленных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запроса, рассматриваемого Администрацией, выявленных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Услуги.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сведения необходимо получить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2 рабочих дня.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19.4.9.4.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Принятие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 со дня регистрации запроса в Администрации.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Регламента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Архитектурно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рекламного оформления зданий, строений, сооружений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объектов благоустройства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области, утвержденного распоряжением Главного управления архитектуры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градостроительства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14 июля 2015</w:t>
      </w:r>
      <w:r w:rsidR="00855226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31РВ</w:t>
      </w:r>
      <w:r w:rsidR="007A344B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72, после чего подготавливает позицию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застройки. Запрос,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позиция Администрации о</w:t>
      </w:r>
      <w:r w:rsidRPr="00973818">
        <w:rPr>
          <w:sz w:val="28"/>
          <w:szCs w:val="28"/>
          <w:lang w:val="en-US"/>
        </w:rPr>
        <w:t> 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внешнем архитектурном облике сложившейся застройки направляются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Художественный совет посредством РГИС.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Схемы на Художественном совете.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6 рабочих дней со дня получения документов Художественным советом.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Художественный совет рассматривает указанные документы и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итогам их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рассмотрения готовит решение рекомендательного характера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возможности или</w:t>
      </w:r>
      <w:r w:rsidR="007A344B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невозможности предоставления Услуги, которое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посредством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Результатом является подготовка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направление решения Художественного совета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муниципальной служащий, работник Администрации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основании собранного комплекта документов (с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учетом решения Художественного Совета), исходя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формирует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РГИС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1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2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19.4.7 пункта 19.4 Регламента.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Регламента, полноты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качества предоставления Услуги,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использованием усиленной квалифицированной электронной подписи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принимается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более 15 рабочих дней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даты регистрации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19.4.9.5.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результата 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РПГУ.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уведомляется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получении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Личном кабинете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подписания.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любом МФЦ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экземпляра электронного документа.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случае работником МФЦ распечатывается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Модуля МФЦ ЕИС ОУ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печатью МФЦ.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уведомляется лично или</w:t>
      </w:r>
      <w:r w:rsidR="006F4A74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готовности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Администрации,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направлении результата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 Результат оказания Услуги направляется заявителю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первого рабочего дня 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дня принятия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Услуги, распечатывает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 экземпляре, подписывает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передает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Для варианта 5,</w:t>
      </w:r>
      <w:bookmarkStart w:id="26" w:name="__DdeLink__6048_2857491986_Copy_4"/>
      <w:bookmarkEnd w:id="26"/>
      <w:r w:rsidR="001A1E5B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указанного в подпункте 17.1.5 пункта 17.1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19.5.1. Результатом предоставления Услуги является: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19.5.1.1. 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в виде документа «Уведомление о согласовании схемы информационного или информационно</w:t>
      </w:r>
      <w:r w:rsidR="006F4A74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19.5.1.2. Решение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документа, который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19.5.2. Срок предоставления Услуги составляет 15 (пятнадцать) рабочих дней со дня поступления запроса в Администрацию.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7" w:name="_anchor_96_Копия_1_Copy_4"/>
      <w:bookmarkEnd w:id="27"/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19.5.3.1. Запрос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форме, приведенной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Приложении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заполняется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интерактивная форма;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</w:t>
      </w:r>
      <w:r w:rsidR="006F4A74" w:rsidRPr="00973818">
        <w:rPr>
          <w:sz w:val="28"/>
          <w:szCs w:val="28"/>
        </w:rPr>
        <w:t xml:space="preserve">                      </w:t>
      </w:r>
      <w:r w:rsidRPr="00973818">
        <w:rPr>
          <w:sz w:val="28"/>
          <w:szCs w:val="28"/>
        </w:rPr>
        <w:t xml:space="preserve">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6F4A74" w:rsidRPr="00973818">
        <w:rPr>
          <w:sz w:val="28"/>
          <w:szCs w:val="28"/>
        </w:rPr>
        <w:t xml:space="preserve">     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9E297E" w:rsidRPr="00973818" w:rsidRDefault="006F4A74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- </w:t>
      </w:r>
      <w:r w:rsidR="00FF7611" w:rsidRPr="00973818">
        <w:rPr>
          <w:sz w:val="28"/>
          <w:szCs w:val="28"/>
        </w:rPr>
        <w:t>доверенность;</w:t>
      </w:r>
    </w:p>
    <w:p w:rsidR="009E297E" w:rsidRPr="00973818" w:rsidRDefault="006F4A74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3D67F6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общества, выписка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протокола общего собрания участников общества с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других), приказ 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назначении руководителя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решение о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назначении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или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об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избрании либо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приказ о назначении физического лица на должность,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имени юридического лица без доверенности).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19.5.3.3. Схема.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19.5.3.4. Правоустанавливающие документы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которые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ЕГРН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возникновения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 недвижимости,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который разработана Схема, до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вступления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силу Федерального закона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21.07.1997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122</w:t>
      </w:r>
      <w:r w:rsidR="006F4A74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ФЗ «О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прав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недвижимое имущество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сделок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ним»).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19.5.3.5. Согласие собственника объектов недвижимости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согласование Схемы.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документов, необходимых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нормативными правовыми актами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Федерации, нормативными правовыми актами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которые заявитель вправе представить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инициативе, так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как они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подлежат представлению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рамках межведомственного информационного взаимодействия: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19.5.4.1.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недвижимости об объектах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19.5.4.2.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юридических лиц.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 </w:t>
      </w:r>
      <w:r w:rsidR="006F5F69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отказа в</w:t>
      </w:r>
      <w:r w:rsidR="006F5F69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приеме документов, необходимых для предоставления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19.5.5.1. </w:t>
      </w:r>
      <w:r w:rsidR="00691C2D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бращение за предоставлением иной услуги;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19.5.5.2. </w:t>
      </w:r>
      <w:r w:rsidR="00691C2D" w:rsidRPr="00973818">
        <w:rPr>
          <w:sz w:val="28"/>
          <w:szCs w:val="28"/>
        </w:rPr>
        <w:t>З</w:t>
      </w:r>
      <w:r w:rsidRPr="00973818"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19.5.5.3. 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19.5.5.4. 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сведениями, указанными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текстовыми,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одного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19.5.5.5. 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19.5.5.6. 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19.5.5.7. 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19.5.5.8. 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6F5F69" w:rsidRPr="00973818">
        <w:rPr>
          <w:sz w:val="28"/>
          <w:szCs w:val="28"/>
        </w:rPr>
        <w:t xml:space="preserve">                               </w:t>
      </w:r>
      <w:r w:rsidRPr="00973818">
        <w:rPr>
          <w:sz w:val="28"/>
          <w:szCs w:val="28"/>
        </w:rPr>
        <w:t>и (или) распознать реквизиты документа;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19.5.5.9. 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19.5.5.10. 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19.5.5.11. 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Основания для приостановления предоставления</w:t>
      </w:r>
      <w:r w:rsidR="006F4A74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Услуги</w:t>
      </w:r>
      <w:r w:rsidR="006F4A74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отсутствуют.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19.5.7.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</w:t>
      </w:r>
      <w:r w:rsidR="006F4A74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 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19.5.7.1.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19.5.7.2.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есоответствие документов, </w:t>
      </w:r>
      <w:r w:rsidR="00F06988" w:rsidRPr="00973818">
        <w:rPr>
          <w:kern w:val="0"/>
          <w:sz w:val="28"/>
          <w:szCs w:val="28"/>
        </w:rPr>
        <w:t>у</w:t>
      </w:r>
      <w:r w:rsidR="00F06988" w:rsidRPr="00973818">
        <w:rPr>
          <w:color w:val="auto"/>
          <w:kern w:val="0"/>
          <w:sz w:val="28"/>
          <w:szCs w:val="28"/>
        </w:rPr>
        <w:t>казанных в</w:t>
      </w:r>
      <w:r w:rsidR="00B529E8" w:rsidRPr="00973818">
        <w:rPr>
          <w:color w:val="auto"/>
          <w:kern w:val="0"/>
          <w:sz w:val="28"/>
          <w:szCs w:val="28"/>
        </w:rPr>
        <w:t xml:space="preserve"> </w:t>
      </w:r>
      <w:r w:rsidR="00F06988" w:rsidRPr="00973818">
        <w:rPr>
          <w:color w:val="auto"/>
          <w:kern w:val="0"/>
          <w:sz w:val="28"/>
          <w:szCs w:val="28"/>
        </w:rPr>
        <w:t> подпункте 19.5.3               пункта 19.5 Регламента</w:t>
      </w:r>
      <w:r w:rsidR="00F06988" w:rsidRPr="00973818">
        <w:rPr>
          <w:sz w:val="28"/>
          <w:szCs w:val="28"/>
        </w:rPr>
        <w:t>,</w:t>
      </w:r>
      <w:r w:rsidRPr="00973818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19.5.7.3.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19.5.7.4.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Схемы требованиям, установленным распоряжением Главного управления архитектуры и </w:t>
      </w:r>
      <w:r w:rsidR="006F4A74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градостроительства Московской области от 14.07.2015 № 31РВ</w:t>
      </w:r>
      <w:r w:rsidR="006F4A74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 «Об утверждении Архитектурно</w:t>
      </w:r>
      <w:r w:rsidR="006F4A74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19.5.7.5.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тзыв запроса по инициативе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19.5.8.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прием запроса и документов и (или) информации, необходимых</w:t>
      </w:r>
      <w:r w:rsidR="00691C2D" w:rsidRPr="00973818">
        <w:rPr>
          <w:sz w:val="28"/>
          <w:szCs w:val="28"/>
        </w:rPr>
        <w:t xml:space="preserve">                    </w:t>
      </w:r>
      <w:r w:rsidRPr="00973818">
        <w:rPr>
          <w:sz w:val="28"/>
          <w:szCs w:val="28"/>
        </w:rPr>
        <w:t xml:space="preserve"> для предоставления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межведомственное информационное взаимодействие;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получение дополнительных сведений от заявителя;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5) предоставление результата предоставления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 данным вариантом: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19.5.9.1.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запроса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документов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и </w:t>
      </w:r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предварительная проверка запроса и </w:t>
      </w:r>
      <w:r w:rsidR="006F4A74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документов </w:t>
      </w:r>
      <w:r w:rsidR="006F4A74" w:rsidRPr="00973818">
        <w:rPr>
          <w:sz w:val="28"/>
          <w:szCs w:val="28"/>
        </w:rPr>
        <w:t xml:space="preserve">                           </w:t>
      </w:r>
      <w:r w:rsidRPr="00973818"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запросу прилагаются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подпункте 19.5.3 </w:t>
      </w:r>
      <w:r w:rsidR="006F5F69" w:rsidRPr="00973818">
        <w:rPr>
          <w:sz w:val="28"/>
          <w:szCs w:val="28"/>
        </w:rPr>
        <w:t xml:space="preserve">                              </w:t>
      </w:r>
      <w:r w:rsidRPr="00973818">
        <w:rPr>
          <w:sz w:val="28"/>
          <w:szCs w:val="28"/>
        </w:rPr>
        <w:t>пункта 19.5 Регламента. Заявителем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19.5.4 пункта 19.5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19.5.5 пункта 19.5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регистрируется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сроки,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подразделе 13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электронной почте, почтовым отправлением.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посредством РПГУ заявитель авторизуется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посредством подтвержденной учетной записи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ЕСИА.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подписание запроса).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необходимости),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требованиями законодательства Российской Федерации).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наличия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предусмотренных подпунктом 19.5.5 пункта 19.5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73818">
        <w:rPr>
          <w:sz w:val="28"/>
          <w:szCs w:val="28"/>
          <w:lang w:val="en-US"/>
        </w:rPr>
        <w:t> </w:t>
      </w:r>
      <w:r w:rsidR="006F4A74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отказе в</w:t>
      </w:r>
      <w:r w:rsidR="006F4A74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4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6F4A74" w:rsidRPr="00973818">
        <w:rPr>
          <w:sz w:val="28"/>
          <w:szCs w:val="28"/>
        </w:rPr>
        <w:t xml:space="preserve"> 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 позднее первого рабочего дня, следующего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днем поступления запроса, направляется заявителю, направляется заявителю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30 минут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момента 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документов.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19.5.9.2.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Межведомственное информационное взаимодействие.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Межведомственные информационные запросы направляются в: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Федеральную налоговую службу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из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Единого государственного реестра юридических лиц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обращении заявителя, являющегося юридическим лицом).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заявитель является иностранным юридическим лицом);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картографии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основных характеристиках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зарегистрированных правах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отношении которых подан запрос.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наименование объекта недвижимости.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5 рабочих дней.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межведомственные информационные запросы.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 фиксируется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системе межведомственного электронного взаимодействия.</w:t>
      </w:r>
    </w:p>
    <w:p w:rsidR="009E297E" w:rsidRPr="00973818" w:rsidRDefault="009E297E">
      <w:pPr>
        <w:sectPr w:rsidR="009E297E" w:rsidRPr="00973818" w:rsidSect="00C1510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19.5.9.3.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 заявителя.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Основанием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 дополнительных документов</w:t>
      </w:r>
      <w:r w:rsidR="006F4A74" w:rsidRPr="00973818">
        <w:rPr>
          <w:sz w:val="28"/>
          <w:szCs w:val="28"/>
        </w:rPr>
        <w:t xml:space="preserve">  </w:t>
      </w:r>
      <w:r w:rsidRPr="00973818">
        <w:rPr>
          <w:sz w:val="28"/>
          <w:szCs w:val="28"/>
        </w:rPr>
        <w:t xml:space="preserve">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 является наличие ошибок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материалах, представленных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запроса, рассматриваемого Администрацией, выявленных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Услуги.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сведения необходимо получить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2 рабочих дня.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19.5.9.4.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Принятие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 со дня регистрации запроса в Администрации.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Регламента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Архитектурно</w:t>
      </w:r>
      <w:r w:rsidR="006F4A74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рекламного оформления зданий, строений, сооружений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объектов благоустройства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области, утвержденного распоряжением Главного управления архитектуры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градостроительства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14 июля 2015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31РВ</w:t>
      </w:r>
      <w:r w:rsidR="006F4A74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72, после чего подготавливает позицию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застройки. Запрос,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а</w:t>
      </w:r>
      <w:r w:rsidRPr="00973818">
        <w:rPr>
          <w:sz w:val="28"/>
          <w:szCs w:val="28"/>
          <w:lang w:val="en-US"/>
        </w:rPr>
        <w:t> </w:t>
      </w:r>
      <w:r w:rsidR="006F4A74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также позиция Администрации о</w:t>
      </w:r>
      <w:r w:rsidR="006F4A74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 направляются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Художественный совет посредством РГИС.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Схемы на Художественном совете.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6 рабочих дней со дня получения документов Художественным советом.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Художественный совет рассматривает указанные документы и</w:t>
      </w:r>
      <w:r w:rsidR="006F4A74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итогам их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рассмотрения готовит решение рекомендательного характера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возможности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невозможности предоставления Услуги, которое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посредством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Результатом является подготовка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направление решения Художественного совета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муниципальной служащий, работник Администрации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основании собранного комплекта документов (с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учетом решения Художественного Совета), исходя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формирует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РГИС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1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2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19.5.7 пункта 19.5 Регламента.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Регламента, полноты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качества предоставления Услуги,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использованием усиленной квалифицированной электронной подписи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принимается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более 15 рабочих дней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даты регистрации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19.5.9.5.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результата 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РПГУ.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уведомляется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получении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Личном кабинете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подписания.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любом МФЦ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экземпляра электронного документа.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случае работником МФЦ распечатывается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Модуля МФЦ ЕИС ОУ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печатью МФЦ.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уведомляется лично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готовности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Администрации,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направлении результата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 Результат оказания Услуги направляется заявителю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первого рабочего дня 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дня принятия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Услуги, распечатывает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 экземпляре, подписывает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передает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Для варианта 6,</w:t>
      </w:r>
      <w:bookmarkStart w:id="28" w:name="__DdeLink__6048_2857491986_Copy_5"/>
      <w:bookmarkEnd w:id="28"/>
      <w:r w:rsidR="001A1E5B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указанного в подпункте 17.1.6 пункта 17.1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19.6.1. Результатом предоставления Услуги является: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19.6.1.1. 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в виде документа «Уведомление о согласовании схемы информационного или информационно</w:t>
      </w:r>
      <w:r w:rsidR="006F4A74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19.6.1.2. Решение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документа, который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 к Регламенту.</w:t>
      </w:r>
    </w:p>
    <w:p w:rsidR="009E297E" w:rsidRPr="00973818" w:rsidRDefault="009E297E">
      <w:pPr>
        <w:sectPr w:rsidR="009E297E" w:rsidRPr="00973818" w:rsidSect="00C1510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19.6.2. Срок предоставления Услуги составляет 15 (пятнадцать) рабочих дней со дня поступления запроса в Администрацию.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9" w:name="_anchor_96_Копия_1_Copy_5"/>
      <w:bookmarkEnd w:id="29"/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19.6.3. Исчерпывающий перечень документов, необходимых для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19.6.3.1. Запрос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форме, приведенной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Приложении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заполняется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интерактивная форма;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6F4A74" w:rsidRPr="00973818">
        <w:rPr>
          <w:sz w:val="28"/>
          <w:szCs w:val="28"/>
        </w:rPr>
        <w:t xml:space="preserve"> 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FC4C61" w:rsidRPr="00973818">
        <w:rPr>
          <w:sz w:val="28"/>
          <w:szCs w:val="28"/>
        </w:rPr>
        <w:t xml:space="preserve">           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9E297E" w:rsidRPr="00973818" w:rsidRDefault="008D3906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доверенность;</w:t>
      </w:r>
    </w:p>
    <w:p w:rsidR="009E297E" w:rsidRPr="00973818" w:rsidRDefault="008D3906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F06988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общества, выписка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протокола общего собрания участников общества с</w:t>
      </w:r>
      <w:r w:rsidR="00FF7611"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ограниченной ответственностью об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избрании единоличного исполнительного органа общества (генерального директора, президента и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других), приказ о</w:t>
      </w:r>
      <w:r w:rsidR="00FF7611"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назначении руководителя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юридического лица, договор с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коммерческим представителем, содержащий указание на его полномочия,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решение о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назначении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или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об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избрании либо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приказ о назначении физического лица на должность,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имени юридического лица без доверенности).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19.6.3.3. Схема.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19.6.3.4. Правоустанавливающие документы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которые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ЕГРН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возникновения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 недвижимости,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который разработана Схема, до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вступления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силу Федерального закона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21.07.1997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122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ФЗ «О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прав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недвижимое имущество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сделок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ним»).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19.6.3.5. Протокол общего собрания собственников объектов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документов, необходимых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нормативными правовыми актами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Федерации, нормативными правовыми актами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которые заявитель вправе представить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инициативе, так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как они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подлежат представлению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рамках межведомственного информационного взаимодействия: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19.6.4.1.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недвижимости об объектах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19.6.4.2.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юридических лиц.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отказа в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приеме документов, необходимых для предоставления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19.6.5.1. </w:t>
      </w:r>
      <w:r w:rsidR="00691C2D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бращение за предоставлением иной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19.6.5.2. </w:t>
      </w:r>
      <w:r w:rsidR="00691C2D" w:rsidRPr="00973818">
        <w:rPr>
          <w:sz w:val="28"/>
          <w:szCs w:val="28"/>
        </w:rPr>
        <w:t>З</w:t>
      </w:r>
      <w:r w:rsidRPr="00973818"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19.6.5.3. 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19.6.5.4. 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сведениями, указанными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текстовыми,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одного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19.6.5.5. 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19.6.5.6. 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19.6.5.7. 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19.6.5.8. 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</w:t>
      </w:r>
      <w:r w:rsidR="008D3906" w:rsidRPr="00973818">
        <w:rPr>
          <w:sz w:val="28"/>
          <w:szCs w:val="28"/>
        </w:rPr>
        <w:t xml:space="preserve">                          </w:t>
      </w:r>
      <w:r w:rsidRPr="00973818">
        <w:rPr>
          <w:sz w:val="28"/>
          <w:szCs w:val="28"/>
        </w:rPr>
        <w:t xml:space="preserve"> и (или) распознать реквизиты документа;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19.6.5.9. 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и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иных документов в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19.6.5.10. 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которому не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истек на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момент поступления такого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19.6.5.11. 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Основания для приостановления предоставления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Услуги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отсутствуют.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19.6.7.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 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19.6.7.1.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19.6.7.2.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есоответствие документов, </w:t>
      </w:r>
      <w:r w:rsidR="00F06988" w:rsidRPr="00973818">
        <w:rPr>
          <w:kern w:val="0"/>
          <w:sz w:val="28"/>
          <w:szCs w:val="28"/>
        </w:rPr>
        <w:t>у</w:t>
      </w:r>
      <w:r w:rsidR="00F06988" w:rsidRPr="00973818">
        <w:rPr>
          <w:color w:val="auto"/>
          <w:kern w:val="0"/>
          <w:sz w:val="28"/>
          <w:szCs w:val="28"/>
        </w:rPr>
        <w:t>казанных в </w:t>
      </w:r>
      <w:r w:rsidR="00B529E8" w:rsidRPr="00973818">
        <w:rPr>
          <w:color w:val="auto"/>
          <w:kern w:val="0"/>
          <w:sz w:val="28"/>
          <w:szCs w:val="28"/>
        </w:rPr>
        <w:t xml:space="preserve"> </w:t>
      </w:r>
      <w:r w:rsidR="00F06988" w:rsidRPr="00973818">
        <w:rPr>
          <w:color w:val="auto"/>
          <w:kern w:val="0"/>
          <w:sz w:val="28"/>
          <w:szCs w:val="28"/>
        </w:rPr>
        <w:t>подпункте 19.6.3               пункта 19.6 Регламента</w:t>
      </w:r>
      <w:r w:rsidR="00F06988" w:rsidRPr="00973818">
        <w:rPr>
          <w:sz w:val="28"/>
          <w:szCs w:val="28"/>
        </w:rPr>
        <w:t>,</w:t>
      </w:r>
      <w:r w:rsidRPr="00973818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19.6.7.3.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</w:t>
      </w:r>
      <w:r w:rsidR="006F5F69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результате межведомственного информационного взаимодействия;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19.6.7.4.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 «Об утверждении Архитектурно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19.6.7.5.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тзыв запроса по инициативе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19.6.8.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8D3906" w:rsidRPr="00973818">
        <w:rPr>
          <w:sz w:val="28"/>
          <w:szCs w:val="28"/>
        </w:rPr>
        <w:t xml:space="preserve">                        </w:t>
      </w:r>
      <w:r w:rsidRPr="00973818">
        <w:rPr>
          <w:sz w:val="28"/>
          <w:szCs w:val="28"/>
        </w:rPr>
        <w:t>для предоставления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межведомственное информационное взаимодействие;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получение дополнительных сведений от заявителя;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5) предоставление результата предоставления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 данным вариантом: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19.6.9.1.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запроса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документов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и предварительная проверка запроса и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документов</w:t>
      </w:r>
      <w:r w:rsidR="008D3906" w:rsidRPr="00973818">
        <w:rPr>
          <w:sz w:val="28"/>
          <w:szCs w:val="28"/>
        </w:rPr>
        <w:t xml:space="preserve">                      </w:t>
      </w:r>
      <w:r w:rsidRPr="00973818">
        <w:rPr>
          <w:sz w:val="28"/>
          <w:szCs w:val="28"/>
        </w:rPr>
        <w:t xml:space="preserve">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запросу прилагаются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подпункте 19.6.3 </w:t>
      </w:r>
      <w:r w:rsidR="006F5F69" w:rsidRPr="00973818">
        <w:rPr>
          <w:sz w:val="28"/>
          <w:szCs w:val="28"/>
        </w:rPr>
        <w:t xml:space="preserve">                              </w:t>
      </w:r>
      <w:r w:rsidRPr="00973818">
        <w:rPr>
          <w:sz w:val="28"/>
          <w:szCs w:val="28"/>
        </w:rPr>
        <w:t>пункта 19.6 Регламента. Заявителем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19.6.4 пункта 19.6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="00FC4C61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="00FC4C61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19.6.5 пункта 19.6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регистрируется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сроки,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подразделе 13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электронной почте, почтовым отправлением.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посредством РПГУ заявитель авторизуется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посредством подтвержденной учетной записи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ЕСИА.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подписание запроса).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необходимости),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требованиями законодательства Российской Федерации).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наличия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предусмотренных подпунктом 19.6.5 пункта 19.6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73818">
        <w:rPr>
          <w:sz w:val="28"/>
          <w:szCs w:val="28"/>
          <w:lang w:val="en-US"/>
        </w:rPr>
        <w:t>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4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 позднее первого рабочего дня, следующего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днем поступления запроса, направляется заявителю, направляется заявителю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30 минут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момента 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документов.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19.6.9.2.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Межведомственное информационное взаимодействие.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Межведомственные информационные запросы направляются в: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Федеральную налоговую службу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из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Единого государственного реестра юридических лиц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обращении заявителя, являющегося юридическим лицом).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заявитель является иностранным юридическим лицом);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картографии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основных характеристиках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зарегистрированных правах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отношении которых подан запрос.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наименование объекта недвижимости.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5 рабочих дней.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межведомственные информационные запросы.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 фиксируется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системе межведомственного электронного взаимодействия.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19.6.9.3.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 заявителя.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Основанием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 дополнительных документов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 является наличие ошибок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материалах, представленных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запроса, рассматриваемого Администрацией, выявленных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Услуги.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сведения необходимо получить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2 рабочих дня.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19.6.9.4.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Принятие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 со дня регистрации запроса в Администрации.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Регламента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Архитектурно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рекламного оформления зданий, строений, сооружений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объектов благоустройства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области, утвержденного распоряжением Главного управления архитектуры и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градостроительства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14 июля 2015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31РВ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</w:t>
      </w:r>
      <w:r w:rsidR="00E3650B">
        <w:rPr>
          <w:sz w:val="28"/>
          <w:szCs w:val="28"/>
        </w:rPr>
        <w:t>,</w:t>
      </w:r>
      <w:r w:rsidRPr="00973818">
        <w:rPr>
          <w:sz w:val="28"/>
          <w:szCs w:val="28"/>
        </w:rPr>
        <w:t xml:space="preserve"> после чего подготавливает позицию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застройки. Запрос,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позиция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 направляются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Художественный совет посредством РГИС.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Схемы на Художественном совете.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6 рабочих дней со дня получения документов Художественным советом.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Художественный совет рассматривает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итогам их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рассмотрения готовит решение рекомендательного характера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возможности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невозможности предоставления Услуги, которое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посредством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Результатом является подготовка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направление решения Художественного совета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муниципальной служащий, работник Администрации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основании собранного комплекта документов (с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учетом решения Художественного Совета), исходя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формирует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РГИС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1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2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19.6.7 пункта 19.6 Регламента.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Регламента, полноты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качества предоставления Услуги,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использованием усиленной квалифицированной электронной подписи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принимается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более 15 рабочих дней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даты регистрации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19.6.9.5.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результата 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РПГУ.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уведомляется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получении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Личном кабинете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подписания.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любом МФЦ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экземпляра электронного документа.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случае работником МФЦ распечатывается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Модуля МФЦ ЕИС ОУ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печатью МФЦ.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уведомляется лично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готовности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Администрации,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направлении результата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 Результат оказания Услуги направляется заявителю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первого рабочего дня 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дня принятия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Услуги, распечатывает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 экземпляре, подписывает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передает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Для варианта 7,</w:t>
      </w:r>
      <w:bookmarkStart w:id="30" w:name="__DdeLink__6048_2857491986_Copy_6"/>
      <w:bookmarkEnd w:id="30"/>
      <w:r w:rsidR="001A1E5B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указанного в подпункте 17.1.7 пункта 17.1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19.7.1. Результатом предоставления Услуги является: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19.7.1.1. 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Услуги: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в виде документа «Уведомление о согласовании схемы информационного или информационно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19.7.1.2. Решение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документа, который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19.7.2. Срок предоставления Услуги составляет 15 (пятнадцать) рабочих дней со дня поступления запроса в Администрацию.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1" w:name="_anchor_96_Копия_1_Copy_6"/>
      <w:bookmarkEnd w:id="31"/>
      <w:r w:rsidR="00691C2D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19.7.3.1. Запрос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форме, приведенной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Приложении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заполняется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интерактивная форма;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</w:t>
      </w:r>
      <w:r w:rsidR="008D3906" w:rsidRPr="00973818">
        <w:rPr>
          <w:sz w:val="28"/>
          <w:szCs w:val="28"/>
        </w:rPr>
        <w:t xml:space="preserve">                      </w:t>
      </w:r>
      <w:r w:rsidRPr="00973818">
        <w:rPr>
          <w:sz w:val="28"/>
          <w:szCs w:val="28"/>
        </w:rPr>
        <w:t xml:space="preserve">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</w:t>
      </w:r>
      <w:r w:rsidR="008D3906" w:rsidRPr="00973818">
        <w:rPr>
          <w:sz w:val="28"/>
          <w:szCs w:val="28"/>
        </w:rPr>
        <w:t xml:space="preserve">                       </w:t>
      </w:r>
      <w:r w:rsidRPr="00973818">
        <w:rPr>
          <w:sz w:val="28"/>
          <w:szCs w:val="28"/>
        </w:rPr>
        <w:t xml:space="preserve">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9E297E" w:rsidRPr="00973818" w:rsidRDefault="008D3906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доверенность;</w:t>
      </w:r>
    </w:p>
    <w:p w:rsidR="009E297E" w:rsidRPr="00973818" w:rsidRDefault="008D3906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- </w:t>
      </w:r>
      <w:r w:rsidR="00FF7611" w:rsidRPr="0097381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FC4C61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общества, выписка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протокола общего собрания участников общества с</w:t>
      </w:r>
      <w:r w:rsidR="00FF7611" w:rsidRPr="00973818">
        <w:rPr>
          <w:sz w:val="28"/>
          <w:szCs w:val="28"/>
          <w:lang w:val="en-US"/>
        </w:rPr>
        <w:t> </w:t>
      </w:r>
      <w:r w:rsidR="00FC4C61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ограниченной ответственностью об</w:t>
      </w:r>
      <w:r w:rsidR="00FC4C61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других), приказ 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назначении руководителя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решение о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назначении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или</w:t>
      </w:r>
      <w:r w:rsidR="00FF7611"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избрании либо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приказ о назначении физического лица на должность,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имени юридического лица без доверенности).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19.7.3.3. Схема.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19.7.3.4. Правоустанавливающие документы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которые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ЕГРН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возникновения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 недвижимости,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который разработана Схема, до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вступления </w:t>
      </w:r>
      <w:r w:rsidR="006F5F69" w:rsidRPr="00973818">
        <w:rPr>
          <w:sz w:val="28"/>
          <w:szCs w:val="28"/>
        </w:rPr>
        <w:t xml:space="preserve">                      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силу Федерального закона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21.07.1997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122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ФЗ «О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прав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недвижимое имущество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сделок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ним»).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документов, необходимых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нормативными правовыми актами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Федерации, нормативными правовыми актами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которые заявитель вправе представить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инициативе, так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как они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подлежат представлению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рамках межведомственного информационного взаимодействия: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19.7.4.1.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недвижимости об объектах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19.7.4.2.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отказа в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приеме документов, необходимых для предоставления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19.7.5.1. </w:t>
      </w:r>
      <w:r w:rsidR="00691C2D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бращение за предоставлением иной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19.7.5.2. </w:t>
      </w:r>
      <w:r w:rsidR="00691C2D" w:rsidRPr="00973818">
        <w:rPr>
          <w:sz w:val="28"/>
          <w:szCs w:val="28"/>
        </w:rPr>
        <w:t>З</w:t>
      </w:r>
      <w:r w:rsidRPr="00973818"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19.7.5.3. 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19.7.5.4. 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сведениями, указанными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текстовыми,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одного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19.7.5.5. 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подчистки и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исправления текста, не заверенные в порядке, установленном законодательством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19.7.5.6. </w:t>
      </w:r>
      <w:r w:rsidR="00691C2D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19.7.5.7. 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19.7.5.8. 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8D3906" w:rsidRPr="00973818">
        <w:rPr>
          <w:sz w:val="28"/>
          <w:szCs w:val="28"/>
        </w:rPr>
        <w:t xml:space="preserve">                                </w:t>
      </w:r>
      <w:r w:rsidRPr="00973818">
        <w:rPr>
          <w:sz w:val="28"/>
          <w:szCs w:val="28"/>
        </w:rPr>
        <w:t>и (или) распознать реквизиты документа;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19.7.5.9. 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19.7.5.10. 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</w:t>
      </w:r>
      <w:r w:rsidR="006F5F69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истек на </w:t>
      </w:r>
      <w:r w:rsidR="006F5F69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момент поступления такого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19.7.5.11. </w:t>
      </w:r>
      <w:r w:rsidR="00691C2D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Основания для приостановления предоставления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Услуги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отсутствуют.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19.7.7.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 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19.7.7.1.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19.7.7.2.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есоответствие документов, </w:t>
      </w:r>
      <w:r w:rsidR="00F06988" w:rsidRPr="00973818">
        <w:rPr>
          <w:kern w:val="0"/>
          <w:sz w:val="28"/>
          <w:szCs w:val="28"/>
        </w:rPr>
        <w:t>у</w:t>
      </w:r>
      <w:r w:rsidR="00F06988" w:rsidRPr="00973818">
        <w:rPr>
          <w:color w:val="auto"/>
          <w:kern w:val="0"/>
          <w:sz w:val="28"/>
          <w:szCs w:val="28"/>
        </w:rPr>
        <w:t>казанных в</w:t>
      </w:r>
      <w:r w:rsidR="00B529E8" w:rsidRPr="00973818">
        <w:rPr>
          <w:color w:val="auto"/>
          <w:kern w:val="0"/>
          <w:sz w:val="28"/>
          <w:szCs w:val="28"/>
        </w:rPr>
        <w:t xml:space="preserve"> </w:t>
      </w:r>
      <w:r w:rsidR="00F06988" w:rsidRPr="00973818">
        <w:rPr>
          <w:color w:val="auto"/>
          <w:kern w:val="0"/>
          <w:sz w:val="28"/>
          <w:szCs w:val="28"/>
        </w:rPr>
        <w:t> подпункте 19.7.3               пункта 19.7 Регламента</w:t>
      </w:r>
      <w:r w:rsidRPr="00973818">
        <w:rPr>
          <w:sz w:val="28"/>
          <w:szCs w:val="28"/>
        </w:rPr>
        <w:t>, по форме или содержанию требованиям законодательства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19.7.7.3.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19.7.7.4.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 «Об утверждении Архитектурно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19.7.7.5.</w:t>
      </w:r>
      <w:r w:rsidRPr="00973818">
        <w:rPr>
          <w:sz w:val="28"/>
          <w:szCs w:val="28"/>
          <w:lang w:val="en-US"/>
        </w:rPr>
        <w:t> </w:t>
      </w:r>
      <w:r w:rsidR="00691C2D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тзыв запроса по инициативе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19.7.8.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8D3906" w:rsidRPr="00973818">
        <w:rPr>
          <w:sz w:val="28"/>
          <w:szCs w:val="28"/>
        </w:rPr>
        <w:t xml:space="preserve">                      </w:t>
      </w:r>
      <w:r w:rsidRPr="00973818">
        <w:rPr>
          <w:sz w:val="28"/>
          <w:szCs w:val="28"/>
        </w:rPr>
        <w:t>для предоставления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межведомственное информационное взаимодействие;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получение дополнительных сведений от заявителя;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5) предоставление результата предоставления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 данным вариантом: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19.7.9.1.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запроса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документов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и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предварительная проверка запроса и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 документов </w:t>
      </w:r>
      <w:r w:rsidR="008D3906" w:rsidRPr="00973818">
        <w:rPr>
          <w:sz w:val="28"/>
          <w:szCs w:val="28"/>
        </w:rPr>
        <w:t xml:space="preserve">                          </w:t>
      </w:r>
      <w:r w:rsidRPr="00973818"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запросу прилагаются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подпункте 19.7.3 </w:t>
      </w:r>
      <w:r w:rsidR="006F5F69" w:rsidRPr="00973818">
        <w:rPr>
          <w:sz w:val="28"/>
          <w:szCs w:val="28"/>
        </w:rPr>
        <w:t xml:space="preserve">                             </w:t>
      </w:r>
      <w:r w:rsidRPr="00973818">
        <w:rPr>
          <w:sz w:val="28"/>
          <w:szCs w:val="28"/>
        </w:rPr>
        <w:t>пункта 19.7 Регламента. Заявителем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19.7.4 пункта 19.7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19.7.5 пункта 19.7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регистрируется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сроки,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подразделе 13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электронной почте, почтовым отправлением.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посредством РПГУ заявитель авторизуется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посредством подтвержденной учетной записи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ЕСИА.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подписание запроса).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необходимости),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требованиями законодательства Российской Федерации).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наличия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предусмотренных подпунктом 19.7.5 пункта 19.7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4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 позднее первого рабочего дня, следующего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днем поступления запроса, направляется заявителю, направляется заявителю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30 минут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момента 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документов.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19.7.9.2.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Межведомственное информационное взаимодействие.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Межведомственные информационные запросы направляются в: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Федеральную налоговую службу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из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Единого государственного реестра индивидуальных предпринимателей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обращении заявителя, являющегося индивидуальным предпринимателем).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фамилия, имя, отчество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наличии), основной государственный регистрационный номер индивидуального предпринимателя, ИНН;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картографии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основных характеристиках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зарегистрированных правах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отношении которых подан запрос.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наименование объекта недвижимости.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5 рабочих дней.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межведомственные информационные запросы.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 фиксируется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системе межведомственного электронного взаимодействия.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19.7.9.3.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 заявителя.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Основанием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заявителя дополнительных документов </w:t>
      </w:r>
      <w:r w:rsidR="008D3906" w:rsidRPr="00973818">
        <w:rPr>
          <w:sz w:val="28"/>
          <w:szCs w:val="28"/>
        </w:rPr>
        <w:t xml:space="preserve">    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 является наличие ошибок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материалах, представленных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запроса, рассматриваемого Администрацией, выявленных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Услуги.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сведения необходимо получить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2 рабочих дня.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19.7.9.4.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Принятие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 со дня регистрации запроса в Администрации.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Регламента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Архитектурно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рекламного оформления зданий, строений, сооружений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объектов благоустройства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области, утвержденного распоряжением Главного управления архитектуры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градостроительства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14 июля 2015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31РВ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72, после чего подготавливает позицию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застройки. Запрос,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позиция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 направляются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Художественный совет посредством РГИС.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Схемы на Художественном совете.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6 рабочих дней со дня получения документов Художественным советом.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Художественный совет рассматривает указанные документы и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итогам их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рассмотрения готовит решение рекомендательного характера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возможности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невозможности предоставления Услуги, которое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посредством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Результатом является подготовка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направление решения Художественного совета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муниципальной служащий, работник Администрации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основании собранного комплекта документов (с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учетом решения Художественного Совета), исходя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формирует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РГИС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1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2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19.7.7 пункта 19.7 Регламента.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проекта решения о</w:t>
      </w:r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Регламента, полноты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качества предоставления Услуги,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использованием усиленной квалифицированной электронной подписи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принимается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более 15 рабочих дней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даты регистрации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19.7.9.5.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результата 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РПГУ.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уведомляется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получении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Личном кабинете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подписания.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любом МФЦ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экземпляра электронного документа.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случае работником МФЦ распечатывается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Модуля МФЦ ЕИС ОУ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печатью МФЦ.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уведомляется лично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готовности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Администрации,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направлении результата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 Результат оказания Услуги направляется заявителю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первого рабочего дня 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дня принятия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Услуги, распечатывает ее</w:t>
      </w:r>
      <w:r w:rsidRPr="00973818">
        <w:rPr>
          <w:sz w:val="28"/>
          <w:szCs w:val="28"/>
          <w:lang w:val="en-US"/>
        </w:rPr>
        <w:t> </w:t>
      </w:r>
      <w:r w:rsidR="00FC4C61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</w:t>
      </w:r>
      <w:r w:rsidR="00FC4C61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 экземпляре, подписывает и</w:t>
      </w:r>
      <w:r w:rsidR="00FC4C61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передает ее</w:t>
      </w:r>
      <w:r w:rsidRPr="00973818">
        <w:rPr>
          <w:sz w:val="28"/>
          <w:szCs w:val="28"/>
          <w:lang w:val="en-US"/>
        </w:rPr>
        <w:t> </w:t>
      </w:r>
      <w:r w:rsidR="00FC4C61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="00FC4C61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Для варианта 8,</w:t>
      </w:r>
      <w:bookmarkStart w:id="32" w:name="__DdeLink__6048_2857491986_Copy_7"/>
      <w:bookmarkEnd w:id="32"/>
      <w:r w:rsidR="001A1E5B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указанного в подпункте 17.1.8 пункта 17.1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19.8.1. Результатом предоставления Услуги является: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19.8.1.1. 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Услуги: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в виде документа «Уведомление о согласовании схемы информационного или информационно</w:t>
      </w:r>
      <w:r w:rsidR="008D3906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19.8.1.2. Решение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документа, который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19.8.2. Срок предоставления Услуги составляет 15 (пятнадцать) рабочих дней со дня поступления запроса в Администрацию.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3" w:name="_anchor_96_Копия_1_Copy_7"/>
      <w:bookmarkEnd w:id="33"/>
      <w:r w:rsidR="008D390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19.8.3.1. Запрос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форме, приведенной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Приложении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заполняется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интерактивная форма;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="00FC4C61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</w:t>
      </w:r>
      <w:r w:rsidR="00FC4C61" w:rsidRPr="00973818">
        <w:rPr>
          <w:sz w:val="28"/>
          <w:szCs w:val="28"/>
        </w:rPr>
        <w:t xml:space="preserve">                         </w:t>
      </w:r>
      <w:r w:rsidRPr="00973818">
        <w:rPr>
          <w:sz w:val="28"/>
          <w:szCs w:val="28"/>
        </w:rPr>
        <w:t xml:space="preserve">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19.8.3.2. Документ, подтверждающий полномочия представителя заявителя (в случае обращения представителя заявителя).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9E297E" w:rsidRPr="00973818" w:rsidRDefault="003F2C4F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доверенность;</w:t>
      </w:r>
    </w:p>
    <w:p w:rsidR="009E297E" w:rsidRPr="00973818" w:rsidRDefault="003F2C4F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- 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691C2D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общества, выписка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протокола общего собрания участников общества с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других), приказ 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назначении руководителя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решение о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назначении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или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об избрании либо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приказ о назначении физического лица на должность,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имени юридического лица без доверенности).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 в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19.8.3.3. Схема.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19.8.3.4. Правоустанавливающие документы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которые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ЕГРН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возникновения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 недвижимости,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который разработана Схема, до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вступления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силу Федерального закона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21.07.1997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122</w:t>
      </w:r>
      <w:r w:rsidR="003F2C4F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ФЗ «О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прав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недвижимое имущество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сделок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ним»).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19.8.3.5. Согласие собственника объектов недвижимости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согласование Схемы.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документов, необходимых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нормативными правовыми актами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Федерации, нормативными правовыми актами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которые заявитель вправе представить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инициативе, так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как они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подлежат представлению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рамках межведомственного информационного взаимодействия: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19.8.4.1.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недвижимости об объектах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19.8.4.2.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отказа в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приеме документов, необходимых для предоставления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19.8.5.1. </w:t>
      </w:r>
      <w:r w:rsidR="003F2C4F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бращение за предоставлением иной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19.8.5.2. </w:t>
      </w:r>
      <w:r w:rsidR="003F2C4F" w:rsidRPr="00973818">
        <w:rPr>
          <w:sz w:val="28"/>
          <w:szCs w:val="28"/>
        </w:rPr>
        <w:t>З</w:t>
      </w:r>
      <w:r w:rsidRPr="00973818"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19.8.5.3. </w:t>
      </w:r>
      <w:r w:rsidR="003F2C4F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19.8.5.4. </w:t>
      </w:r>
      <w:r w:rsidR="003F2C4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сведениями, указанными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текстовыми,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одного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19.8.5.5. </w:t>
      </w:r>
      <w:r w:rsidR="003F2C4F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19.8.5.6. </w:t>
      </w:r>
      <w:r w:rsidR="003F2C4F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19.8.5.7. </w:t>
      </w:r>
      <w:r w:rsidR="003F2C4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19.8.5.8. </w:t>
      </w:r>
      <w:r w:rsidR="003F2C4F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</w:t>
      </w:r>
      <w:r w:rsidR="003F2C4F" w:rsidRPr="00973818">
        <w:rPr>
          <w:sz w:val="28"/>
          <w:szCs w:val="28"/>
        </w:rPr>
        <w:t xml:space="preserve">                              </w:t>
      </w:r>
      <w:r w:rsidRPr="00973818">
        <w:rPr>
          <w:sz w:val="28"/>
          <w:szCs w:val="28"/>
        </w:rPr>
        <w:t xml:space="preserve"> и (или) распознать реквизиты документа;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19.8.5.9. </w:t>
      </w:r>
      <w:r w:rsidR="003F2C4F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19.8.5.10. </w:t>
      </w:r>
      <w:r w:rsidR="003F2C4F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19.8.5.11. </w:t>
      </w:r>
      <w:r w:rsidR="003F2C4F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Основания для приостановления предоставления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Услуги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отсутствуют.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19.8.7.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</w:t>
      </w:r>
      <w:r w:rsidR="00855226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19.8.7.1.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19.8.7.2.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есоответствие документов, </w:t>
      </w:r>
      <w:r w:rsidR="00F06988" w:rsidRPr="00973818">
        <w:rPr>
          <w:kern w:val="0"/>
          <w:sz w:val="28"/>
          <w:szCs w:val="28"/>
        </w:rPr>
        <w:t>у</w:t>
      </w:r>
      <w:r w:rsidR="00F06988" w:rsidRPr="00973818">
        <w:rPr>
          <w:color w:val="auto"/>
          <w:kern w:val="0"/>
          <w:sz w:val="28"/>
          <w:szCs w:val="28"/>
        </w:rPr>
        <w:t>казанных в подпункте 19.8.3               пункта 19.8 Регламента</w:t>
      </w:r>
      <w:r w:rsidRPr="00973818">
        <w:rPr>
          <w:sz w:val="28"/>
          <w:szCs w:val="28"/>
        </w:rPr>
        <w:t>, по форме или содержанию требованиям законодательства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19.8.7.3.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19.8.7.4.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</w:t>
      </w:r>
      <w:r w:rsidR="003F2C4F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 «Об утверждении Архитектурно</w:t>
      </w:r>
      <w:r w:rsidR="003F2C4F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19.8.7.5.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тзыв запроса по инициативе заявителя.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19.8.8.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прием запроса и документов и (или) информации, необходимых</w:t>
      </w:r>
      <w:r w:rsidR="003F2C4F" w:rsidRPr="00973818">
        <w:rPr>
          <w:sz w:val="28"/>
          <w:szCs w:val="28"/>
        </w:rPr>
        <w:t xml:space="preserve">                 </w:t>
      </w:r>
      <w:r w:rsidRPr="00973818">
        <w:rPr>
          <w:sz w:val="28"/>
          <w:szCs w:val="28"/>
        </w:rPr>
        <w:t xml:space="preserve"> для предоставления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межведомственное информационное взаимодействие;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получение дополнительных сведений от заявителя;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5) предоставление результата предоставления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 данным вариантом: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19.8.9.1.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запроса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документов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и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предварительная проверка запроса и 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документов </w:t>
      </w:r>
      <w:r w:rsidR="003F2C4F" w:rsidRPr="00973818">
        <w:rPr>
          <w:sz w:val="28"/>
          <w:szCs w:val="28"/>
        </w:rPr>
        <w:t xml:space="preserve">                           </w:t>
      </w:r>
      <w:r w:rsidRPr="00973818"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запросу прилагаются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19.8.3</w:t>
      </w:r>
      <w:r w:rsidR="002F2A9E" w:rsidRPr="00973818">
        <w:rPr>
          <w:sz w:val="28"/>
          <w:szCs w:val="28"/>
        </w:rPr>
        <w:t xml:space="preserve">                              </w:t>
      </w:r>
      <w:r w:rsidRPr="00973818">
        <w:rPr>
          <w:sz w:val="28"/>
          <w:szCs w:val="28"/>
        </w:rPr>
        <w:t xml:space="preserve"> пункта 19.8 Регламента. Заявителем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19.8.4 пункта 19.8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19.8.5 пункта 19.8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регистрируется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сроки,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подразделе 13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электронной почте, почтовым отправлением.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посредством РПГУ заявитель авторизуется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посредством подтвержденной учетной записи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ЕСИА.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подписание запроса).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необходимости),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требованиями законодательства Российской Федерации).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наличия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предусмотренных подпунктом 19.8.5 пункта 19.8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4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3F2C4F" w:rsidRPr="00973818">
        <w:rPr>
          <w:sz w:val="28"/>
          <w:szCs w:val="28"/>
        </w:rPr>
        <w:t xml:space="preserve">            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 позднее первого рабочего дня, следующего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днем поступления запроса, направляется заявителю, направляется заявителю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30 минут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момента 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документов.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19.8.9.2.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Межведомственное информационное взаимодействие.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Межведомственные информационные запросы направляются в: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Федеральную налоговую службу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из</w:t>
      </w:r>
      <w:r w:rsidRPr="00973818">
        <w:rPr>
          <w:sz w:val="28"/>
          <w:szCs w:val="28"/>
          <w:lang w:val="en-US"/>
        </w:rPr>
        <w:t> 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Единого государственного реестра индивидуальных предпринимателей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обращении заявителя, являющегося индивидуальным предпринимателем).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фамилия, имя, отчество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наличии), основной государственный регистрационный номер индивидуального предпринимателя, ИНН;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картографии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основных характеристиках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зарегистрированных правах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отношении которых подан запрос.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наименование объекта недвижимости.</w:t>
      </w:r>
    </w:p>
    <w:p w:rsidR="009E297E" w:rsidRPr="00973818" w:rsidRDefault="009E297E">
      <w:pPr>
        <w:sectPr w:rsidR="009E297E" w:rsidRPr="00973818" w:rsidSect="00C1510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5 рабочих дней.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межведомственные информационные запросы.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 фиксируется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системе межведомственного электронного взаимодействия.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19.8.9.3.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 заявителя.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Основанием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заявителя дополнительных документов </w:t>
      </w:r>
      <w:r w:rsidR="003F2C4F" w:rsidRPr="00973818">
        <w:rPr>
          <w:sz w:val="28"/>
          <w:szCs w:val="28"/>
        </w:rPr>
        <w:t xml:space="preserve">  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 является наличие ошибок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материалах, представленных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запроса, рассматриваемого Администрацией, выявленных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Услуги.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сведения необходимо получить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2 рабочих дня.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19.8.9.4.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Принятие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 со дня регистрации запроса в Администрации.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Регламента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Архитектурно</w:t>
      </w:r>
      <w:r w:rsidR="003F2C4F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рекламного оформления зданий, строений, сооружений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объектов благоустройства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области, утвержденного распоряжением Главного управления архитектуры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градостроительства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14 июля 2015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31РВ</w:t>
      </w:r>
      <w:r w:rsidR="003F2C4F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72, после чего подготавливает позицию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застройки. Запрос,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а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также позиция Администрации о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 направляются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Художественный совет посредством РГИС.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Схемы на Художественном совете.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6 рабочих дней со дня получения документов Художественным советом.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Художественный совет рассматривает указанные документы и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итогам их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рассмотрения готовит решение рекомендательного характера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возможности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невозможности предоставления Услуги, которое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посредством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Результатом является подготовка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направление решения Художественного совета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предоставлении (об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муниципальной служащий, работник Администрации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основании собранного комплекта документов (с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учетом решения Художественного Совета), исходя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формирует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РГИС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1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2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19.8.7 пункта 19.8 Регламента.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Регламента, полноты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качества предоставления Услуги,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использованием усиленной квалифицированной электронной подписи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принимается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более 15 рабочих дней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даты регистрации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19.8.9.5.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результата 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РПГУ.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уведомляется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получении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Личном кабинете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подписания.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любом МФЦ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экземпляра электронного документа.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случае работником МФЦ распечатывается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Модуля МФЦ ЕИС ОУ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печатью МФЦ.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уведомляется лично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готовности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Администрации,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направлении результата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 Результат оказания Услуги направляется заявителю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первого рабочего дня 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дня принятия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Услуги, распечатывает ее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1 экземпляре, подписывает и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передает ее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Для варианта 9,</w:t>
      </w:r>
      <w:bookmarkStart w:id="34" w:name="__DdeLink__6048_2857491986_Copy_8"/>
      <w:bookmarkEnd w:id="34"/>
      <w:r w:rsidR="001A1E5B">
        <w:rPr>
          <w:sz w:val="28"/>
          <w:szCs w:val="28"/>
        </w:rPr>
        <w:t xml:space="preserve"> </w:t>
      </w:r>
      <w:r w:rsidR="00E3650B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указанного в подпункте 17.1.9 пункта 17.1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19.9.1. Результатом предоставления Услуги является: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19.9.1.1. 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в виде документа «Уведомление о согласовании схемы информационного или информационно</w:t>
      </w:r>
      <w:r w:rsidR="003F2C4F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19.9.1.2. Решение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документа, который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 к Регламенту.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19.9.2. Срок предоставления Услуги составляет 15 (пятнадцать) рабочих дней со дня поступления запроса в Администрацию.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5" w:name="_anchor_96_Копия_1_Copy_8"/>
      <w:bookmarkEnd w:id="35"/>
      <w:r w:rsidR="00430471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19.9.3.1. Запрос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форме, приведенной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Приложении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заполняется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интерактивная форма;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3F2C4F" w:rsidRPr="00973818">
        <w:rPr>
          <w:sz w:val="28"/>
          <w:szCs w:val="28"/>
        </w:rPr>
        <w:t xml:space="preserve">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представителя заявителя, уполномоченного </w:t>
      </w:r>
      <w:r w:rsidR="003F2C4F" w:rsidRPr="00973818">
        <w:rPr>
          <w:sz w:val="28"/>
          <w:szCs w:val="28"/>
        </w:rPr>
        <w:t xml:space="preserve">                       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 подписание, заверен печатью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19.9.3.2. Документ, подтверждающий полномочия представителя заявителя (в случае обращения представителя заявителя).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9E297E" w:rsidRPr="00973818" w:rsidRDefault="003F2C4F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доверенность;</w:t>
      </w:r>
    </w:p>
    <w:p w:rsidR="009E297E" w:rsidRPr="00973818" w:rsidRDefault="003F2C4F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-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="00430471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общества, выписка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из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протокола общего собрания участников общества с</w:t>
      </w:r>
      <w:r w:rsidR="00FF7611"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ограниченной ответственностью об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других), приказ о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назначении руководителя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юридического лица, договор с</w:t>
      </w:r>
      <w:r w:rsidR="00B93D1F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коммерческим представителем, содержащий указание на его полномочия,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решение о </w:t>
      </w:r>
      <w:r w:rsidR="00B93D1F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назначении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или</w:t>
      </w:r>
      <w:r w:rsidR="00FF7611"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об</w:t>
      </w:r>
      <w:r w:rsidR="00B93D1F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 избрании либо</w:t>
      </w:r>
      <w:r w:rsidR="00B93D1F"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приказ о назначении физического лица на должность,</w:t>
      </w:r>
      <w:r w:rsidRPr="00973818">
        <w:rPr>
          <w:sz w:val="28"/>
          <w:szCs w:val="28"/>
        </w:rPr>
        <w:t xml:space="preserve"> </w:t>
      </w:r>
      <w:r w:rsidR="00FF7611" w:rsidRPr="00973818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FF7611" w:rsidRPr="00973818">
        <w:rPr>
          <w:sz w:val="28"/>
          <w:szCs w:val="28"/>
          <w:lang w:val="en-US"/>
        </w:rPr>
        <w:t> </w:t>
      </w:r>
      <w:r w:rsidR="00FF7611" w:rsidRPr="00973818">
        <w:rPr>
          <w:sz w:val="28"/>
          <w:szCs w:val="28"/>
        </w:rPr>
        <w:t>имени юридического лица без доверенности).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19.9.3.3. Схема.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19.9.3.4. Правоустанавливающие документы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которые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 ЕГРН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возникновения права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 недвижимости,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который разработана Схема, до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вступления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силу Федерального закона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21.07.1997 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122</w:t>
      </w:r>
      <w:r w:rsidR="003F2C4F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ФЗ «О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прав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недвижимое имущество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сделок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ним»).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19.9.3.5. Протокол общего собрания собственников объектов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 подаче запроса: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предоставляется оригинал документа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снятия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документов, необходимых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нормативными правовыми актами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Федерации, нормативными правовыми актами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которые заявитель вправе представить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инициативе, так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как они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подлежат представлению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рамках межведомственного информационного взаимодействия: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19.9.4.1.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Единого государственного реестра недвижимости об объектах недвижимости.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19.9.4.2.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 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отказа в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приеме документов, необходимых для предоставления Услуги: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19.9.5.1. </w:t>
      </w:r>
      <w:r w:rsidR="003F2C4F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бращение за предоставлением иной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19.9.5.2. </w:t>
      </w:r>
      <w:r w:rsidR="003F2C4F" w:rsidRPr="00973818">
        <w:rPr>
          <w:sz w:val="28"/>
          <w:szCs w:val="28"/>
        </w:rPr>
        <w:t>З</w:t>
      </w:r>
      <w:r w:rsidRPr="00973818"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19.9.5.3. </w:t>
      </w:r>
      <w:r w:rsidR="003F2C4F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19.9.5.4. </w:t>
      </w:r>
      <w:r w:rsidR="003F2C4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отдельными графическими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отдельными текстовыми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составе одного запроса;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сведениями, указанными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текстовыми, графическими материалами, представленными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одного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19.9.5.5. </w:t>
      </w:r>
      <w:r w:rsidR="003F2C4F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19.9.5.6. </w:t>
      </w:r>
      <w:r w:rsidR="003F2C4F" w:rsidRPr="00973818">
        <w:rPr>
          <w:sz w:val="28"/>
          <w:szCs w:val="28"/>
        </w:rPr>
        <w:t>Д</w:t>
      </w:r>
      <w:r w:rsidRPr="00973818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19.9.5.7. </w:t>
      </w:r>
      <w:r w:rsidR="003F2C4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19.9.5.8. </w:t>
      </w:r>
      <w:r w:rsidR="003F2C4F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3F2C4F" w:rsidRPr="00973818">
        <w:rPr>
          <w:sz w:val="28"/>
          <w:szCs w:val="28"/>
        </w:rPr>
        <w:t xml:space="preserve">                                </w:t>
      </w:r>
      <w:r w:rsidRPr="00973818">
        <w:rPr>
          <w:sz w:val="28"/>
          <w:szCs w:val="28"/>
        </w:rPr>
        <w:t>и (или) распознать реквизиты документа;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19.9.5.9. </w:t>
      </w:r>
      <w:r w:rsidR="003F2C4F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19.9.5.10. </w:t>
      </w:r>
      <w:r w:rsidR="003F2C4F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которому не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истек на момент поступления такого запроса;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19.9.5.11. </w:t>
      </w:r>
      <w:r w:rsidR="003F2C4F" w:rsidRPr="00973818">
        <w:rPr>
          <w:sz w:val="28"/>
          <w:szCs w:val="28"/>
        </w:rPr>
        <w:t>П</w:t>
      </w:r>
      <w:r w:rsidRPr="00973818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19.9.6.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Основания для приостановления предоставления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Услуги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отсутствуют.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19.9.7.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Исчерпывающий перечень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 предоставлении Услуги: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19.9.7.1.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19.9.7.2.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документов,</w:t>
      </w:r>
      <w:r w:rsidR="00430471" w:rsidRPr="00973818">
        <w:rPr>
          <w:kern w:val="0"/>
          <w:sz w:val="28"/>
          <w:szCs w:val="28"/>
        </w:rPr>
        <w:t xml:space="preserve"> у</w:t>
      </w:r>
      <w:r w:rsidR="00430471" w:rsidRPr="00973818">
        <w:rPr>
          <w:color w:val="auto"/>
          <w:kern w:val="0"/>
          <w:sz w:val="28"/>
          <w:szCs w:val="28"/>
        </w:rPr>
        <w:t>казанных в подпункте 19.9.3               пункта 19.9 Регламента</w:t>
      </w:r>
      <w:r w:rsidR="00430471" w:rsidRPr="00973818">
        <w:rPr>
          <w:sz w:val="28"/>
          <w:szCs w:val="28"/>
        </w:rPr>
        <w:t>,</w:t>
      </w:r>
      <w:r w:rsidRPr="00973818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19.9.7.3.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19.9.7.4.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>Н</w:t>
      </w:r>
      <w:r w:rsidRPr="00973818">
        <w:rPr>
          <w:sz w:val="28"/>
          <w:szCs w:val="28"/>
        </w:rPr>
        <w:t>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</w:t>
      </w:r>
      <w:r w:rsidR="003F2C4F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 «Об утверждении Архитектурно</w:t>
      </w:r>
      <w:r w:rsidR="003F2C4F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19.9.7.5.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>О</w:t>
      </w:r>
      <w:r w:rsidRPr="00973818">
        <w:rPr>
          <w:sz w:val="28"/>
          <w:szCs w:val="28"/>
        </w:rPr>
        <w:t>тзыв запроса по инициативе 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19.9.8.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 прием запроса и документов и (или) информации, необходимых</w:t>
      </w:r>
      <w:r w:rsidR="003F2C4F" w:rsidRPr="00973818">
        <w:rPr>
          <w:sz w:val="28"/>
          <w:szCs w:val="28"/>
        </w:rPr>
        <w:t xml:space="preserve">                       </w:t>
      </w:r>
      <w:r w:rsidRPr="00973818">
        <w:rPr>
          <w:sz w:val="28"/>
          <w:szCs w:val="28"/>
        </w:rPr>
        <w:t>для предоставления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 межведомственное информационное взаимодействие;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 получение дополнительных сведений от заявителя;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5) предоставление результата предоставления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 данным вариантом: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19.9.9.1.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запроса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документов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 и предварительная проверка запроса и </w:t>
      </w:r>
      <w:r w:rsidR="003F2C4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документов</w:t>
      </w:r>
      <w:r w:rsidR="003F2C4F" w:rsidRPr="00973818">
        <w:rPr>
          <w:sz w:val="28"/>
          <w:szCs w:val="28"/>
        </w:rPr>
        <w:t xml:space="preserve">                          </w:t>
      </w:r>
      <w:r w:rsidRPr="00973818">
        <w:rPr>
          <w:sz w:val="28"/>
          <w:szCs w:val="28"/>
        </w:rPr>
        <w:t xml:space="preserve">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оформляется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Приложением 6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запросу прилагаются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подпункте 19.9.3 </w:t>
      </w:r>
      <w:r w:rsidR="002F2A9E" w:rsidRPr="00973818">
        <w:rPr>
          <w:sz w:val="28"/>
          <w:szCs w:val="28"/>
        </w:rPr>
        <w:t xml:space="preserve">                              </w:t>
      </w:r>
      <w:r w:rsidRPr="00973818">
        <w:rPr>
          <w:sz w:val="28"/>
          <w:szCs w:val="28"/>
        </w:rPr>
        <w:t>пункта 19.9 Регламента. Заявителем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19.9.4 пункта 19.9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19.9.5 пункта 19.9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регистрируется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сроки, указанные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подразделе 13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электронной почте, почтовым отправлением.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посредством РПГУ заявитель авторизуется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посредством подтвержденной учетной записи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ЕСИА.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подписание запроса).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лично,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необходимости),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подаче запроса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соответствии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требованиями законодательства Российской Федерации).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наличия оснований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предусмотренных подпунктом 19.9.5 пункта 19.9 Регламента.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документов, необходимых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4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4522C1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 позднее первого рабочего дня, следующего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днем поступления запроса, направляется заявителю, направляется заявителю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РПГУ,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почте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почтовым отправлением, выдается заявителю (представителю заявителя) лично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30 минут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момента 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него документов.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19.9.9.2.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Межведомственное информационное взаимодействие.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Межведомственные информационные запросы направляются в: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Федеральную налоговую службу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Единого государственного реестра индивидуальных предпринимателей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государственной регистрации заявителя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обращении заявителя, являющегося индивидуальным предпринимателем).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При 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фамилия, имя, отчество (при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наличии), основной государственный регистрационный номер индивидуального предпринимателя, ИНН;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Управление Федеральной службы государственной регистрации, кадастра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картографии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сведений 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основных характеристиках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зарегистрированных правах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объекты недвижимости,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отношении которых подан запрос.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наименование объекта недвижимости.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5 рабочих дней.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межведомственные информационные запросы.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 фиксируется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системе межведомственного электронного взаимодействия.</w:t>
      </w:r>
    </w:p>
    <w:p w:rsidR="009E297E" w:rsidRPr="00973818" w:rsidRDefault="009E297E">
      <w:pPr>
        <w:sectPr w:rsidR="009E297E" w:rsidRPr="00973818" w:rsidSect="00C1510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19.9.9.3.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дополнительных сведений от заявителя.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Основанием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получения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 дополнительных документов</w:t>
      </w:r>
      <w:r w:rsidR="004522C1" w:rsidRPr="00973818">
        <w:rPr>
          <w:sz w:val="28"/>
          <w:szCs w:val="28"/>
        </w:rPr>
        <w:t xml:space="preserve">            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информации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 является наличие ошибок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материалах, представленных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составе запроса, рассматриваемого Администрацией, выявленных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предоставления Услуги.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(или) сведения необходимо получить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2 рабочих дня.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19.9.9.4.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Принятие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 со дня регистрации запроса в Администрации.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Регламента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Архитектурно</w:t>
      </w:r>
      <w:r w:rsidR="004522C1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художественного регламента информационного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рекламного оформления зданий, строений, сооружений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объектов благоустройства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области, утвержденного распоряжением Главного управления архитектуры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градостроительства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14 июля 2015</w:t>
      </w:r>
      <w:r w:rsidR="00E3650B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№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31РВ</w:t>
      </w:r>
      <w:r w:rsidR="004522C1" w:rsidRPr="00973818">
        <w:rPr>
          <w:sz w:val="28"/>
          <w:szCs w:val="28"/>
        </w:rPr>
        <w:t>-</w:t>
      </w:r>
      <w:r w:rsidRPr="00973818">
        <w:rPr>
          <w:sz w:val="28"/>
          <w:szCs w:val="28"/>
        </w:rPr>
        <w:t>72, после чего подготавливает позицию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застройки. Запрос, документы, необходимые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предоставления Услуги, включая Схему,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позиция Администрации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внешнем архитектурном облике сложившейся застройки направляются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Художественный совет посредством РГИС.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Схемы на Художественном совете.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6 рабочих дней со дня получения документов Художественным советом.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Художественный совет рассматривает указанные документы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итогам их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рассмотрения готовит решение рекомендательного характера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возможности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невозможности предоставления Услуги, которое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 посредством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Результатом является подготовка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направление решения Художественного совета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Администрацию.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3)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муниципальной служащий, работник Администрации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основании собранного комплекта документов (с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учетом решения Художественного Совета), исходя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формирует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РГИС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1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согласно Приложению 2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Регламенту.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Основания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указаны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подпункте 19.9.7 пункта 19.9 Регламента.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4)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Регламента, полноты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качества предоставления Услуги,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 предоставлении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использованием усиленной квалифицированной электронной подписи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принимается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срок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более 15 рабочих дней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даты регистрации запроса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19.9.9.5.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результата предоставления Услуги.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1)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1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РПГУ.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уведомляется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получении результата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Личном кабинете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РПГУ. Решение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(об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отказе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предоставлении) Услуги направляется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Личный кабинет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РПГУ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день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подписания. 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любом МФЦ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виде распечатанного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экземпляра электронного документа.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этом случае работником МФЦ распечатывается из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Модуля МФЦ ЕИС ОУ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печатью МФЦ.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жительства или</w:t>
      </w:r>
      <w:r w:rsidRPr="00973818">
        <w:rPr>
          <w:sz w:val="28"/>
          <w:szCs w:val="28"/>
          <w:lang w:val="en-US"/>
        </w:rPr>
        <w:t> 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места пребывания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нахождения (для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юридических лиц).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2)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РГИС.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Срок выполнения административного действия (процедуры) </w:t>
      </w:r>
      <w:r w:rsidRPr="00973818">
        <w:rPr>
          <w:sz w:val="28"/>
          <w:szCs w:val="28"/>
        </w:rPr>
        <w:br/>
        <w:t>тот же рабочий день.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Заявитель уведомляется лично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 о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готовности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Администрации,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направлении результата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 Результат оказания Услуги направляется заявителю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позднее первого рабочего дня 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дня принятия решения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случае, если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выдаче результата предоставления Услуги, распечатывает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1 экземпляре, подписывает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передает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Администрации).</w:t>
      </w:r>
    </w:p>
    <w:p w:rsidR="009E297E" w:rsidRPr="00973818" w:rsidRDefault="00FF761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 электронной почте.</w:t>
      </w:r>
      <w:bookmarkStart w:id="36" w:name="_anchor_96"/>
    </w:p>
    <w:p w:rsidR="009E297E" w:rsidRPr="00973818" w:rsidRDefault="009E297E">
      <w:pPr>
        <w:sectPr w:rsidR="009E297E" w:rsidRPr="00973818" w:rsidSect="00E5080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Par372_Копия_1"/>
      <w:bookmarkStart w:id="38" w:name="_Toc125717110_Копия_1"/>
      <w:bookmarkEnd w:id="37"/>
      <w:bookmarkEnd w:id="38"/>
      <w:r w:rsidRPr="00973818">
        <w:rPr>
          <w:b w:val="0"/>
          <w:bCs w:val="0"/>
          <w:sz w:val="28"/>
          <w:szCs w:val="28"/>
          <w:lang w:val="en-US"/>
        </w:rPr>
        <w:t>IV</w:t>
      </w:r>
      <w:r w:rsidRPr="00973818">
        <w:rPr>
          <w:b w:val="0"/>
          <w:bCs w:val="0"/>
          <w:sz w:val="28"/>
          <w:szCs w:val="28"/>
        </w:rPr>
        <w:t>. Формы контроля за исполнением Регламента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jc w:val="center"/>
        <w:rPr>
          <w:sz w:val="28"/>
          <w:szCs w:val="28"/>
        </w:rPr>
      </w:pPr>
      <w:r w:rsidRPr="00973818">
        <w:rPr>
          <w:sz w:val="28"/>
          <w:szCs w:val="28"/>
        </w:rPr>
        <w:t>20.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Порядок осуществления текущего контроля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соблюдением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исполнением ответственными должностными лицами Администрации положений Регламента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иных нормативных правовых актов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Федерации, нормативных правовых актов Московской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области, устанавливающих требования к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предоставлению Услуги,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принятием ими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решений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20.1. Текущий контроль за соблюдением и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исполнением ответственными должностными лицами Администрации положений Регламента</w:t>
      </w:r>
      <w:r w:rsidR="002F2A9E" w:rsidRPr="00973818">
        <w:rPr>
          <w:sz w:val="28"/>
          <w:szCs w:val="28"/>
        </w:rPr>
        <w:t xml:space="preserve">                                 </w:t>
      </w:r>
      <w:r w:rsidRPr="00973818">
        <w:rPr>
          <w:sz w:val="28"/>
          <w:szCs w:val="28"/>
        </w:rPr>
        <w:t xml:space="preserve"> и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иных нормативных правовых актов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также принятием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ими 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решений осуществляется в</w:t>
      </w:r>
      <w:r w:rsidRPr="00973818">
        <w:rPr>
          <w:sz w:val="28"/>
          <w:szCs w:val="28"/>
          <w:lang w:val="en-US"/>
        </w:rPr>
        <w:t> 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порядке, установленном организационно-распорядительным актом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973818">
        <w:rPr>
          <w:sz w:val="28"/>
          <w:szCs w:val="28"/>
        </w:rPr>
        <w:t xml:space="preserve">.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20.2. Требованиями к 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порядку и 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формам текущего контроля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за предоставлением Услуги являются: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20.2.1. Независимость.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20.2.2. Тщательность.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20.3. Независимость текущего контроля заключается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том, что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должностное лицо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973818">
        <w:rPr>
          <w:sz w:val="28"/>
          <w:szCs w:val="28"/>
        </w:rPr>
        <w:t>, уполномоченное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его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осуществление, не</w:t>
      </w:r>
      <w:r w:rsidR="002F7F3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находится в служебной зависимости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должностного лица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973818">
        <w:rPr>
          <w:sz w:val="28"/>
          <w:szCs w:val="28"/>
        </w:rPr>
        <w:t>, участвующего в предоставлении Услуги,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имеет близкого родства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свойства (родители, супруги, дети, братья, сестры,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братья, сестры, родители, дети супругов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супруги детей)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ним.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20.4. Должностные лица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973818">
        <w:rPr>
          <w:sz w:val="28"/>
          <w:szCs w:val="28"/>
        </w:rPr>
        <w:t>, осуществляющие текущий контроль за 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предоставлением Услуги, обязаны принимать меры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предотвращению конфликта интересов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исполнении уполномоченными должностными лицами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973818"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9E297E" w:rsidRPr="00973818" w:rsidRDefault="009E297E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9" w:name="_Toc125717112"/>
      <w:bookmarkEnd w:id="39"/>
      <w:r w:rsidRPr="00973818">
        <w:rPr>
          <w:b w:val="0"/>
          <w:bCs w:val="0"/>
          <w:sz w:val="28"/>
          <w:szCs w:val="28"/>
        </w:rPr>
        <w:t>21. Порядок и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периодичность осуществления плановых и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внеплановых проверок полноты и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качества</w:t>
      </w:r>
      <w:r w:rsidR="007002F6" w:rsidRPr="00973818">
        <w:rPr>
          <w:b w:val="0"/>
          <w:bCs w:val="0"/>
          <w:sz w:val="28"/>
          <w:szCs w:val="28"/>
        </w:rPr>
        <w:t xml:space="preserve"> </w:t>
      </w:r>
      <w:r w:rsidRPr="00973818">
        <w:rPr>
          <w:b w:val="0"/>
          <w:bCs w:val="0"/>
          <w:sz w:val="28"/>
          <w:szCs w:val="28"/>
        </w:rPr>
        <w:t>предоставления Услуги, в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том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числе порядок и формы контроля за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полнотой и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качеством предоставления Услуги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21.1. Порядок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периодичность осуществления плановых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внеплановых проверок полноты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качества предоставления Услуги,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числе порядок и формы контроля за</w:t>
      </w:r>
      <w:r w:rsidR="006F22E0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полнотой и</w:t>
      </w:r>
      <w:r w:rsidRPr="00973818">
        <w:rPr>
          <w:sz w:val="28"/>
          <w:szCs w:val="28"/>
          <w:lang w:val="en-US"/>
        </w:rPr>
        <w:t> </w:t>
      </w:r>
      <w:r w:rsidR="006F22E0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973818">
        <w:rPr>
          <w:sz w:val="28"/>
          <w:szCs w:val="28"/>
        </w:rPr>
        <w:t>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21.2. При выявлении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Федерации, включая положения Регламента,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="007002F6" w:rsidRPr="00973818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973818">
        <w:rPr>
          <w:sz w:val="28"/>
          <w:szCs w:val="28"/>
        </w:rPr>
        <w:t>принимаются меры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устранению таких нарушений в соответствии с законодательством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Федерации.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9E297E" w:rsidRPr="00973818" w:rsidRDefault="009E297E">
      <w:pPr>
        <w:pStyle w:val="a3"/>
        <w:spacing w:after="0"/>
        <w:ind w:left="0" w:firstLine="709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</w:t>
      </w:r>
      <w:r w:rsidR="002F2A9E" w:rsidRPr="00973818">
        <w:rPr>
          <w:sz w:val="28"/>
          <w:szCs w:val="28"/>
        </w:rPr>
        <w:t xml:space="preserve">                    </w:t>
      </w:r>
      <w:r w:rsidRPr="00973818">
        <w:rPr>
          <w:sz w:val="28"/>
          <w:szCs w:val="28"/>
        </w:rPr>
        <w:t>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Федерации.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0" w:name="_Toc125717114"/>
      <w:bookmarkEnd w:id="40"/>
      <w:r w:rsidRPr="00973818">
        <w:rPr>
          <w:b w:val="0"/>
          <w:bCs w:val="0"/>
          <w:sz w:val="28"/>
          <w:szCs w:val="28"/>
        </w:rPr>
        <w:t>23. Положения, характеризующие требования</w:t>
      </w:r>
      <w:r w:rsidR="007002F6" w:rsidRPr="00973818">
        <w:rPr>
          <w:b w:val="0"/>
          <w:bCs w:val="0"/>
          <w:sz w:val="28"/>
          <w:szCs w:val="28"/>
        </w:rPr>
        <w:t xml:space="preserve"> </w:t>
      </w:r>
      <w:r w:rsidRPr="00973818">
        <w:rPr>
          <w:b w:val="0"/>
          <w:bCs w:val="0"/>
          <w:sz w:val="28"/>
          <w:szCs w:val="28"/>
        </w:rPr>
        <w:t>к порядку и формам контроля</w:t>
      </w: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за предоставлением Услуги,</w:t>
      </w:r>
      <w:r w:rsidR="007002F6" w:rsidRPr="00973818">
        <w:rPr>
          <w:b w:val="0"/>
          <w:bCs w:val="0"/>
          <w:sz w:val="28"/>
          <w:szCs w:val="28"/>
        </w:rPr>
        <w:t xml:space="preserve"> </w:t>
      </w:r>
      <w:r w:rsidRPr="00973818">
        <w:rPr>
          <w:b w:val="0"/>
          <w:bCs w:val="0"/>
          <w:sz w:val="28"/>
          <w:szCs w:val="28"/>
        </w:rPr>
        <w:t>в том числе со стороны граждан,</w:t>
      </w: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их объединений и организаций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23.1. Контроль за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предоставлением Услуги осуществляется в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порядке и формах, предусмотренными подразделами 20-22 Регламента.</w:t>
      </w: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23.2. Контроль за</w:t>
      </w:r>
      <w:r w:rsidRPr="00973818">
        <w:rPr>
          <w:sz w:val="28"/>
          <w:szCs w:val="28"/>
          <w:lang w:val="en-US"/>
        </w:rPr>
        <w:t> 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связи Московской области от 30.10.2018 № 10-121/РВ «Об утверждении Положения об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осуществлении контроля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порядком предоставления государственных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муниципальных услуг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территории Московской области».</w:t>
      </w: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23.3. Граждане, их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объединения и организации для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осуществления контроля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предоставлением Услуги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целью соблюдения порядка ее предоставления имеют право направлять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Министерство государственного управления, информационных технологий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непредставление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предоставление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нарушением срока, установленного Регламентом.</w:t>
      </w: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 w:rsidRPr="00973818">
        <w:rPr>
          <w:rStyle w:val="2"/>
          <w:b w:val="0"/>
          <w:sz w:val="28"/>
          <w:szCs w:val="28"/>
        </w:rPr>
        <w:t>Администрацию</w:t>
      </w:r>
      <w:r w:rsidRPr="00973818">
        <w:rPr>
          <w:sz w:val="28"/>
          <w:szCs w:val="28"/>
        </w:rPr>
        <w:t>, МФЦ, Учредителю МФЦ индивидуальные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действия (бездействие) должностных лиц </w:t>
      </w:r>
      <w:r w:rsidRPr="00973818">
        <w:rPr>
          <w:rStyle w:val="2"/>
          <w:b w:val="0"/>
          <w:sz w:val="28"/>
          <w:szCs w:val="28"/>
        </w:rPr>
        <w:t>Администрации</w:t>
      </w:r>
      <w:r w:rsidRPr="00973818">
        <w:rPr>
          <w:sz w:val="28"/>
          <w:szCs w:val="28"/>
        </w:rPr>
        <w:t>, работников МФЦ и принятые ими решения, связанные с предоставлением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973818">
        <w:rPr>
          <w:sz w:val="28"/>
          <w:szCs w:val="28"/>
        </w:rPr>
        <w:t>, а также МФЦ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процессе получения Услуги.</w:t>
      </w:r>
    </w:p>
    <w:p w:rsidR="009E297E" w:rsidRPr="00973818" w:rsidRDefault="009E297E">
      <w:pPr>
        <w:pStyle w:val="Heading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Heading1"/>
        <w:spacing w:before="0" w:after="0" w:line="276" w:lineRule="auto"/>
        <w:ind w:firstLine="709"/>
        <w:jc w:val="center"/>
        <w:rPr>
          <w:sz w:val="28"/>
          <w:szCs w:val="28"/>
        </w:rPr>
      </w:pPr>
      <w:r w:rsidRPr="00973818">
        <w:rPr>
          <w:b w:val="0"/>
          <w:bCs w:val="0"/>
          <w:sz w:val="28"/>
          <w:szCs w:val="28"/>
          <w:lang w:val="en-US"/>
        </w:rPr>
        <w:t>V</w:t>
      </w:r>
      <w:r w:rsidRPr="00973818">
        <w:rPr>
          <w:b w:val="0"/>
          <w:bCs w:val="0"/>
          <w:sz w:val="28"/>
          <w:szCs w:val="28"/>
        </w:rPr>
        <w:t>. Досудебный (внесудебный) порядок обжалования</w:t>
      </w:r>
      <w:r w:rsidR="007002F6" w:rsidRPr="00973818">
        <w:rPr>
          <w:b w:val="0"/>
          <w:bCs w:val="0"/>
          <w:sz w:val="28"/>
          <w:szCs w:val="28"/>
        </w:rPr>
        <w:t xml:space="preserve"> </w:t>
      </w:r>
      <w:r w:rsidRPr="00973818">
        <w:rPr>
          <w:b w:val="0"/>
          <w:bCs w:val="0"/>
          <w:sz w:val="28"/>
          <w:szCs w:val="28"/>
        </w:rPr>
        <w:t>решений и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действий (бездействия) Администрации, МФЦ, а также</w:t>
      </w:r>
    </w:p>
    <w:p w:rsidR="009E297E" w:rsidRPr="00973818" w:rsidRDefault="00FF7611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их должностных лиц, работников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1" w:name="_Toc125717116"/>
      <w:bookmarkEnd w:id="41"/>
      <w:r w:rsidRPr="00973818">
        <w:rPr>
          <w:b w:val="0"/>
          <w:bCs w:val="0"/>
          <w:sz w:val="28"/>
          <w:szCs w:val="28"/>
        </w:rPr>
        <w:t>24. Способы информирования заявителей</w:t>
      </w: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973818">
        <w:rPr>
          <w:b w:val="0"/>
          <w:bCs w:val="0"/>
          <w:sz w:val="28"/>
          <w:szCs w:val="28"/>
        </w:rPr>
        <w:t>о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24.1. Информирование заявителей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официальных сайтах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973818">
        <w:rPr>
          <w:sz w:val="28"/>
          <w:szCs w:val="28"/>
        </w:rPr>
        <w:t>, МФЦ, Учредителя МФЦ, РПГУ,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ходе консультирования заявителей,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числе по телефону, электронной почте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личном приеме.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FF7611">
      <w:pPr>
        <w:pStyle w:val="Heading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2" w:name="_Toc125717117"/>
      <w:bookmarkEnd w:id="36"/>
      <w:bookmarkEnd w:id="42"/>
      <w:r w:rsidRPr="00973818">
        <w:rPr>
          <w:b w:val="0"/>
          <w:bCs w:val="0"/>
          <w:sz w:val="28"/>
          <w:szCs w:val="28"/>
        </w:rPr>
        <w:t>25. Формы и</w:t>
      </w:r>
      <w:r w:rsidRPr="00973818">
        <w:rPr>
          <w:b w:val="0"/>
          <w:bCs w:val="0"/>
          <w:sz w:val="28"/>
          <w:szCs w:val="28"/>
          <w:lang w:val="en-US"/>
        </w:rPr>
        <w:t> </w:t>
      </w:r>
      <w:r w:rsidRPr="00973818">
        <w:rPr>
          <w:b w:val="0"/>
          <w:bCs w:val="0"/>
          <w:sz w:val="28"/>
          <w:szCs w:val="28"/>
        </w:rPr>
        <w:t>способы подачи заявителями жалобы</w:t>
      </w:r>
    </w:p>
    <w:p w:rsidR="009E297E" w:rsidRPr="00973818" w:rsidRDefault="009E297E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25.1. Досудебное (внесудебное) обжалование решений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действий (бездействия)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Администрации, МФЦ</w:t>
      </w:r>
      <w:r w:rsidRPr="00973818">
        <w:rPr>
          <w:sz w:val="28"/>
          <w:szCs w:val="28"/>
        </w:rPr>
        <w:t>,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их</w:t>
      </w:r>
      <w:r w:rsidRPr="00973818">
        <w:rPr>
          <w:sz w:val="28"/>
          <w:szCs w:val="28"/>
          <w:lang w:val="en-US"/>
        </w:rPr>
        <w:t> 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должностных лиц, работников осуществляется с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соблюдением требований, установленных Федеральным законом № 210-ФЗ,</w:t>
      </w:r>
      <w:r w:rsidR="00E3650B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порядке, установленном постановлением Правительства Московской области от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08.08.2013 № 601/33 «Об утверждении Положения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об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особенностях подачи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рассмотрения жалоб на решения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также многофункциональных центров предоставления государственных и муниципальных услуг Московской области и их работников».</w:t>
      </w:r>
    </w:p>
    <w:p w:rsidR="009E297E" w:rsidRPr="00973818" w:rsidRDefault="009E297E">
      <w:pPr>
        <w:sectPr w:rsidR="009E297E" w:rsidRPr="0097381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25.2. Жалоба подается в</w:t>
      </w:r>
      <w:r w:rsidRPr="00973818">
        <w:rPr>
          <w:sz w:val="28"/>
          <w:szCs w:val="28"/>
          <w:lang w:val="en-US"/>
        </w:rPr>
        <w:t> </w:t>
      </w:r>
      <w:r w:rsidR="00B93D1F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письменной форме н</w:t>
      </w:r>
      <w:r w:rsidR="00B93D1F" w:rsidRPr="00973818">
        <w:rPr>
          <w:sz w:val="28"/>
          <w:szCs w:val="28"/>
        </w:rPr>
        <w:t xml:space="preserve">а 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бумажном носителе </w:t>
      </w:r>
      <w:r w:rsidR="007002F6" w:rsidRPr="00973818">
        <w:rPr>
          <w:sz w:val="28"/>
          <w:szCs w:val="28"/>
        </w:rPr>
        <w:t xml:space="preserve">               </w:t>
      </w:r>
      <w:r w:rsidRPr="00973818">
        <w:rPr>
          <w:sz w:val="28"/>
          <w:szCs w:val="28"/>
        </w:rPr>
        <w:t>(далее – 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письменной форме)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Администрацию</w:t>
      </w:r>
      <w:r w:rsidRPr="00973818">
        <w:rPr>
          <w:sz w:val="28"/>
          <w:szCs w:val="28"/>
        </w:rPr>
        <w:t xml:space="preserve">, </w:t>
      </w:r>
      <w:r w:rsidRPr="00973818">
        <w:rPr>
          <w:rStyle w:val="2"/>
          <w:b w:val="0"/>
          <w:sz w:val="28"/>
          <w:szCs w:val="28"/>
          <w:lang w:eastAsia="en-US" w:bidi="ar-SA"/>
        </w:rPr>
        <w:t>МФЦ, Учредителю</w:t>
      </w:r>
      <w:r w:rsidRPr="00973818">
        <w:rPr>
          <w:rStyle w:val="2"/>
          <w:b w:val="0"/>
          <w:sz w:val="28"/>
          <w:szCs w:val="28"/>
          <w:lang w:val="en-US" w:eastAsia="en-US" w:bidi="ar-SA"/>
        </w:rPr>
        <w:t> </w:t>
      </w:r>
      <w:r w:rsidRPr="00973818">
        <w:rPr>
          <w:rStyle w:val="2"/>
          <w:b w:val="0"/>
          <w:sz w:val="28"/>
          <w:szCs w:val="28"/>
          <w:lang w:eastAsia="en-US" w:bidi="ar-SA"/>
        </w:rPr>
        <w:t>МФЦ</w:t>
      </w:r>
      <w:r w:rsidRPr="00973818">
        <w:rPr>
          <w:sz w:val="28"/>
          <w:szCs w:val="28"/>
        </w:rPr>
        <w:t>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25.3. Прием жалоб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письменной форме осуществляется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Администрацией, МФЦ</w:t>
      </w:r>
      <w:r w:rsidRPr="00973818">
        <w:rPr>
          <w:sz w:val="28"/>
          <w:szCs w:val="28"/>
        </w:rPr>
        <w:t xml:space="preserve"> (в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месте, где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заявитель подавал запрос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получение Услуги, нарушение порядка которой обжалуется, либо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месте, где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личном приеме.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Жалоба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 письменной форме может быть также направлена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почте.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25.4. 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25.4.1. Официального сайта Правительства Московской области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в сети Интернет.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25.4.2. Официального сайта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Администрации, МФЦ, Учредителя МФЦ</w:t>
      </w:r>
      <w:r w:rsidRPr="00973818">
        <w:rPr>
          <w:sz w:val="28"/>
          <w:szCs w:val="28"/>
        </w:rPr>
        <w:t xml:space="preserve"> в сети Интернет.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25.4.3. ЕПГУ, РПГУ, за исключением жалоб на решения и</w:t>
      </w:r>
      <w:r w:rsidR="002F2A9E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 действия (бездействие) МФЦ и их работников.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предоставлении услуг,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исключением жалоб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решения и действия (бездействие) МФЦ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их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работников.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25.5. Жалоба, поступившая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Администрацию</w:t>
      </w:r>
      <w:r w:rsidRPr="00973818">
        <w:rPr>
          <w:sz w:val="28"/>
          <w:szCs w:val="28"/>
        </w:rPr>
        <w:t xml:space="preserve"> МФЦ, Учредителю МФЦ подлежит рассмотрению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течение 15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(пятнадцати) рабочих дней</w:t>
      </w:r>
      <w:r w:rsidR="007002F6" w:rsidRPr="00973818">
        <w:rPr>
          <w:sz w:val="28"/>
          <w:szCs w:val="28"/>
        </w:rPr>
        <w:t xml:space="preserve"> </w:t>
      </w:r>
      <w:r w:rsidR="002F2A9E" w:rsidRPr="00973818">
        <w:rPr>
          <w:sz w:val="28"/>
          <w:szCs w:val="28"/>
        </w:rPr>
        <w:t xml:space="preserve">                              </w:t>
      </w:r>
      <w:r w:rsidRPr="00973818">
        <w:rPr>
          <w:sz w:val="28"/>
          <w:szCs w:val="28"/>
        </w:rPr>
        <w:t>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дня ее регистрации, если более короткие сроки рассмотрения жалобы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не установлены уполномоченным на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 xml:space="preserve">рассмотрение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Администрацией, МФЦ, Учредителем МФЦ</w:t>
      </w:r>
      <w:r w:rsidRPr="00973818">
        <w:rPr>
          <w:sz w:val="28"/>
          <w:szCs w:val="28"/>
        </w:rPr>
        <w:t>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обжалования отказа Администрации, должностного лица</w:t>
      </w:r>
      <w:r w:rsidRPr="00973818">
        <w:rPr>
          <w:rStyle w:val="2"/>
          <w:b w:val="0"/>
          <w:sz w:val="28"/>
          <w:szCs w:val="28"/>
          <w:lang w:eastAsia="en-US" w:bidi="ar-SA"/>
        </w:rPr>
        <w:t>, МФЦ, его работника</w:t>
      </w:r>
      <w:r w:rsidRPr="00973818">
        <w:rPr>
          <w:sz w:val="28"/>
          <w:szCs w:val="28"/>
        </w:rPr>
        <w:t>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приеме документов у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заявителя либо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исправлении допущенных опечаток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ошибок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дня ее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регистрации.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25.6.1. Жалоба удовлетворяется,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том числе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форме отмены принятого решения, исправления допущенных опечаток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25.6.2. В удовлетворении жалобы отказывается.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  <w:lang w:eastAsia="ar-SA"/>
        </w:rPr>
        <w:t xml:space="preserve">25.7. При удовлетворении жалобы </w:t>
      </w:r>
      <w:r w:rsidRPr="00973818">
        <w:rPr>
          <w:rStyle w:val="2"/>
          <w:b w:val="0"/>
          <w:sz w:val="28"/>
          <w:szCs w:val="28"/>
          <w:lang w:eastAsia="en-US" w:bidi="ar-SA"/>
        </w:rPr>
        <w:t>Администрация</w:t>
      </w:r>
      <w:r w:rsidRPr="00973818">
        <w:rPr>
          <w:sz w:val="28"/>
          <w:szCs w:val="28"/>
          <w:lang w:eastAsia="ar-SA"/>
        </w:rPr>
        <w:t>, МФЦ, Учредитель МФЦ принимает исчерпывающие меры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  <w:lang w:eastAsia="ar-SA"/>
        </w:rPr>
        <w:t>устранению выявленных нарушений,</w:t>
      </w:r>
      <w:r w:rsidR="007002F6" w:rsidRPr="00973818">
        <w:rPr>
          <w:sz w:val="28"/>
          <w:szCs w:val="28"/>
          <w:lang w:eastAsia="ar-SA"/>
        </w:rPr>
        <w:t xml:space="preserve"> </w:t>
      </w:r>
      <w:r w:rsidR="002F2A9E" w:rsidRPr="00973818">
        <w:rPr>
          <w:sz w:val="28"/>
          <w:szCs w:val="28"/>
          <w:lang w:eastAsia="ar-SA"/>
        </w:rPr>
        <w:t xml:space="preserve">                 </w:t>
      </w:r>
      <w:r w:rsidRPr="00973818">
        <w:rPr>
          <w:sz w:val="28"/>
          <w:szCs w:val="28"/>
          <w:lang w:eastAsia="ar-SA"/>
        </w:rPr>
        <w:t>в том числе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  <w:lang w:eastAsia="ar-SA"/>
        </w:rPr>
        <w:t>выдаче заявителю результата Услуги,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  <w:lang w:eastAsia="ar-SA"/>
        </w:rPr>
        <w:t>позднее 5 (пяти) рабочих дней со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  <w:lang w:eastAsia="ar-SA"/>
        </w:rPr>
        <w:t>дня принятия решения, если иное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  <w:lang w:eastAsia="ar-SA"/>
        </w:rPr>
        <w:t>установлено законодательством Российской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  <w:lang w:eastAsia="ar-SA"/>
        </w:rPr>
        <w:t>Федерации.</w:t>
      </w:r>
    </w:p>
    <w:p w:rsidR="009E297E" w:rsidRPr="00973818" w:rsidRDefault="00FF7611">
      <w:pPr>
        <w:pStyle w:val="a3"/>
        <w:spacing w:after="0"/>
        <w:ind w:left="0" w:firstLine="709"/>
      </w:pPr>
      <w:r w:rsidRPr="00973818">
        <w:rPr>
          <w:sz w:val="28"/>
          <w:szCs w:val="28"/>
        </w:rPr>
        <w:t>25.8. Не позднее дня, следующего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днем принятия решения, указанного в пункте 25.6</w:t>
      </w:r>
      <w:r w:rsidR="00E3650B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Регламента, заявителю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письменной форме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желанию заявителя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электронной форме направляется мотивированный ответ о результатах рассмотрения</w:t>
      </w:r>
      <w:r w:rsidR="007002F6" w:rsidRPr="00973818">
        <w:rPr>
          <w:sz w:val="28"/>
          <w:szCs w:val="28"/>
        </w:rPr>
        <w:t xml:space="preserve"> </w:t>
      </w:r>
      <w:r w:rsidRPr="00973818">
        <w:rPr>
          <w:sz w:val="28"/>
          <w:szCs w:val="28"/>
        </w:rPr>
        <w:t>жалобы.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признания жалобы подлежащей удовлетворению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ответе заявителю дается информация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действиях, осуществляемых Администрацией,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целях незамедлительного устранения выявленных нарушений при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оказании Услуги,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приносятся извинения за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доставленные неудобства 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указывается информация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дальнейших действиях, которые необходимо совершить заявителю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целях получения Услуги.</w:t>
      </w:r>
    </w:p>
    <w:p w:rsidR="009E297E" w:rsidRPr="00973818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25.9.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установления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ходе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рассмотрению жалоб, незамедлительно направляют имеющиеся материалы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органы прокуратуры.</w:t>
      </w:r>
    </w:p>
    <w:p w:rsidR="009E297E" w:rsidRDefault="00FF7611">
      <w:pPr>
        <w:pStyle w:val="a3"/>
        <w:spacing w:after="0"/>
        <w:ind w:left="0" w:firstLine="709"/>
        <w:rPr>
          <w:sz w:val="28"/>
          <w:szCs w:val="28"/>
        </w:rPr>
      </w:pPr>
      <w:r w:rsidRPr="00973818">
        <w:rPr>
          <w:sz w:val="28"/>
          <w:szCs w:val="28"/>
        </w:rPr>
        <w:t>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случае признания жалобы не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подлежащей удовлетворению в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ответе заявителю даются аргументированные разъяснения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причинах принятого решения, а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также информация о</w:t>
      </w:r>
      <w:r w:rsidRPr="00973818">
        <w:rPr>
          <w:sz w:val="28"/>
          <w:szCs w:val="28"/>
          <w:lang w:val="en-US"/>
        </w:rPr>
        <w:t> </w:t>
      </w:r>
      <w:r w:rsidRPr="00973818">
        <w:rPr>
          <w:sz w:val="28"/>
          <w:szCs w:val="28"/>
        </w:rPr>
        <w:t>порядке обжалования принятого решения.</w:t>
      </w:r>
    </w:p>
    <w:sectPr w:rsidR="009E297E" w:rsidSect="00E5080E">
      <w:type w:val="continuous"/>
      <w:pgSz w:w="11906" w:h="16838"/>
      <w:pgMar w:top="1739" w:right="850" w:bottom="1134" w:left="1134" w:header="1134" w:footer="0" w:gutter="0"/>
      <w:cols w:space="708"/>
      <w:formProt w:val="0"/>
      <w:docGrid w:linePitch="354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C0" w:rsidRDefault="009026C0" w:rsidP="009E297E">
      <w:pPr>
        <w:spacing w:after="0" w:line="240" w:lineRule="auto"/>
      </w:pPr>
      <w:r>
        <w:separator/>
      </w:r>
    </w:p>
  </w:endnote>
  <w:endnote w:type="continuationSeparator" w:id="0">
    <w:p w:rsidR="009026C0" w:rsidRDefault="009026C0" w:rsidP="009E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C0" w:rsidRDefault="009026C0" w:rsidP="009E297E">
      <w:pPr>
        <w:spacing w:after="0" w:line="240" w:lineRule="auto"/>
      </w:pPr>
      <w:r>
        <w:separator/>
      </w:r>
    </w:p>
  </w:footnote>
  <w:footnote w:type="continuationSeparator" w:id="0">
    <w:p w:rsidR="009026C0" w:rsidRDefault="009026C0" w:rsidP="009E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26" w:rsidRDefault="001E601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855226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422ED"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26" w:rsidRDefault="00855226">
    <w:pPr>
      <w:pStyle w:val="HeaderLef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DEA"/>
    <w:multiLevelType w:val="multilevel"/>
    <w:tmpl w:val="EA9C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DD0BC6"/>
    <w:multiLevelType w:val="multilevel"/>
    <w:tmpl w:val="AF5C097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2FEE743C"/>
    <w:multiLevelType w:val="multilevel"/>
    <w:tmpl w:val="E8EA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57C3579"/>
    <w:multiLevelType w:val="multilevel"/>
    <w:tmpl w:val="3046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5CA7B61"/>
    <w:multiLevelType w:val="multilevel"/>
    <w:tmpl w:val="037CEA7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7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E297E"/>
    <w:rsid w:val="00005604"/>
    <w:rsid w:val="00026CF0"/>
    <w:rsid w:val="00104343"/>
    <w:rsid w:val="001514B7"/>
    <w:rsid w:val="00183DBC"/>
    <w:rsid w:val="001A1E5B"/>
    <w:rsid w:val="001E6011"/>
    <w:rsid w:val="002645DB"/>
    <w:rsid w:val="00286A55"/>
    <w:rsid w:val="002C1739"/>
    <w:rsid w:val="002F2A9E"/>
    <w:rsid w:val="002F7F3F"/>
    <w:rsid w:val="00367CFE"/>
    <w:rsid w:val="003D67F6"/>
    <w:rsid w:val="003E39D2"/>
    <w:rsid w:val="003F2C4F"/>
    <w:rsid w:val="00430471"/>
    <w:rsid w:val="004522C1"/>
    <w:rsid w:val="004A5F86"/>
    <w:rsid w:val="004D7818"/>
    <w:rsid w:val="00562CE4"/>
    <w:rsid w:val="00642356"/>
    <w:rsid w:val="00691C2D"/>
    <w:rsid w:val="006A4B09"/>
    <w:rsid w:val="006D35B3"/>
    <w:rsid w:val="006F22E0"/>
    <w:rsid w:val="006F4A74"/>
    <w:rsid w:val="006F5F69"/>
    <w:rsid w:val="007002F6"/>
    <w:rsid w:val="007A344B"/>
    <w:rsid w:val="00855226"/>
    <w:rsid w:val="008D3906"/>
    <w:rsid w:val="009026C0"/>
    <w:rsid w:val="0090470F"/>
    <w:rsid w:val="00937B89"/>
    <w:rsid w:val="00944CFE"/>
    <w:rsid w:val="00973818"/>
    <w:rsid w:val="009E297E"/>
    <w:rsid w:val="00AC6C58"/>
    <w:rsid w:val="00B529E8"/>
    <w:rsid w:val="00B93D1F"/>
    <w:rsid w:val="00C15101"/>
    <w:rsid w:val="00DD4C89"/>
    <w:rsid w:val="00E30905"/>
    <w:rsid w:val="00E3650B"/>
    <w:rsid w:val="00E5080E"/>
    <w:rsid w:val="00EB17B2"/>
    <w:rsid w:val="00F06988"/>
    <w:rsid w:val="00F422ED"/>
    <w:rsid w:val="00F704B8"/>
    <w:rsid w:val="00FB2B76"/>
    <w:rsid w:val="00FC4C61"/>
    <w:rsid w:val="00FF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7E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9E297E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customStyle="1" w:styleId="Heading2">
    <w:name w:val="Heading 2"/>
    <w:basedOn w:val="Heading"/>
    <w:next w:val="a3"/>
    <w:qFormat/>
    <w:rsid w:val="009E297E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customStyle="1" w:styleId="Heading3">
    <w:name w:val="Heading 3"/>
    <w:basedOn w:val="Heading"/>
    <w:next w:val="a3"/>
    <w:qFormat/>
    <w:rsid w:val="009E297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Heading4">
    <w:name w:val="Heading 4"/>
    <w:basedOn w:val="Heading"/>
    <w:next w:val="a"/>
    <w:qFormat/>
    <w:rsid w:val="009E297E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9E297E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9E297E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9E297E"/>
  </w:style>
  <w:style w:type="character" w:customStyle="1" w:styleId="PODBulletSymbols">
    <w:name w:val="POD Bullet Symbols"/>
    <w:qFormat/>
    <w:rsid w:val="009E297E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9E297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9E297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9E297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9E297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9E297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9E297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9E297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9E297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9E297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sid w:val="009E297E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9E297E"/>
  </w:style>
  <w:style w:type="character" w:customStyle="1" w:styleId="a4">
    <w:name w:val="обычный приложения Знак"/>
    <w:basedOn w:val="a0"/>
    <w:qFormat/>
    <w:rsid w:val="009E297E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4"/>
    <w:qFormat/>
    <w:rsid w:val="009E297E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Заголовок 2 Знак"/>
    <w:basedOn w:val="a0"/>
    <w:qFormat/>
    <w:rsid w:val="009E297E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0"/>
    <w:qFormat/>
    <w:rsid w:val="009E297E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0"/>
    <w:qFormat/>
    <w:rsid w:val="009E297E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">
    <w:name w:val="АР Прил1 Знак"/>
    <w:basedOn w:val="a5"/>
    <w:qFormat/>
    <w:rsid w:val="009E297E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sid w:val="009E297E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0"/>
    <w:qFormat/>
    <w:rsid w:val="009E297E"/>
  </w:style>
  <w:style w:type="character" w:styleId="a7">
    <w:name w:val="annotation reference"/>
    <w:basedOn w:val="a0"/>
    <w:qFormat/>
    <w:rsid w:val="009E297E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0"/>
    <w:qFormat/>
    <w:rsid w:val="009E297E"/>
    <w:rPr>
      <w:rFonts w:cs="Mangal"/>
      <w:sz w:val="18"/>
      <w:szCs w:val="18"/>
    </w:rPr>
  </w:style>
  <w:style w:type="character" w:customStyle="1" w:styleId="a9">
    <w:name w:val="Верхний колонтитул Знак"/>
    <w:basedOn w:val="a0"/>
    <w:qFormat/>
    <w:rsid w:val="009E297E"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rsid w:val="009E297E"/>
    <w:pPr>
      <w:keepNext/>
    </w:pPr>
  </w:style>
  <w:style w:type="paragraph" w:customStyle="1" w:styleId="Heading">
    <w:name w:val="Heading"/>
    <w:basedOn w:val="a"/>
    <w:next w:val="a3"/>
    <w:qFormat/>
    <w:rsid w:val="009E29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9E297E"/>
    <w:pPr>
      <w:spacing w:after="140" w:line="276" w:lineRule="auto"/>
    </w:pPr>
  </w:style>
  <w:style w:type="paragraph" w:customStyle="1" w:styleId="podPageBreakBefore">
    <w:name w:val="podPageBreakBefore"/>
    <w:qFormat/>
    <w:rsid w:val="009E297E"/>
    <w:pPr>
      <w:pageBreakBefore/>
    </w:pPr>
    <w:rPr>
      <w:sz w:val="4"/>
    </w:rPr>
  </w:style>
  <w:style w:type="paragraph" w:customStyle="1" w:styleId="podPageBreakAfter">
    <w:name w:val="podPageBreakAfter"/>
    <w:qFormat/>
    <w:rsid w:val="009E297E"/>
    <w:rPr>
      <w:sz w:val="4"/>
    </w:rPr>
  </w:style>
  <w:style w:type="paragraph" w:customStyle="1" w:styleId="podColumnBreak">
    <w:name w:val="podColumnBreak"/>
    <w:qFormat/>
    <w:rsid w:val="009E297E"/>
  </w:style>
  <w:style w:type="paragraph" w:customStyle="1" w:styleId="podBulletItem">
    <w:name w:val="podBulletItem"/>
    <w:basedOn w:val="a"/>
    <w:qFormat/>
    <w:rsid w:val="009E297E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9E297E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9E297E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9E297E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9E297E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9E297E"/>
    <w:rPr>
      <w:b/>
      <w:bCs/>
    </w:rPr>
  </w:style>
  <w:style w:type="paragraph" w:customStyle="1" w:styleId="podTablePara">
    <w:name w:val="podTablePara"/>
    <w:basedOn w:val="Tablecell"/>
    <w:qFormat/>
    <w:rsid w:val="009E297E"/>
    <w:rPr>
      <w:sz w:val="16"/>
    </w:rPr>
  </w:style>
  <w:style w:type="paragraph" w:customStyle="1" w:styleId="podTableParaBold">
    <w:name w:val="podTableParaBold"/>
    <w:basedOn w:val="Tablecell"/>
    <w:qFormat/>
    <w:rsid w:val="009E297E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9E297E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9E297E"/>
    <w:pPr>
      <w:jc w:val="right"/>
    </w:pPr>
    <w:rPr>
      <w:b/>
      <w:bCs/>
      <w:sz w:val="16"/>
    </w:rPr>
  </w:style>
  <w:style w:type="paragraph" w:styleId="aa">
    <w:name w:val="List"/>
    <w:basedOn w:val="a3"/>
    <w:rsid w:val="009E297E"/>
    <w:rPr>
      <w:rFonts w:cs="Lucida Sans"/>
    </w:rPr>
  </w:style>
  <w:style w:type="paragraph" w:customStyle="1" w:styleId="Caption">
    <w:name w:val="Caption"/>
    <w:basedOn w:val="a"/>
    <w:qFormat/>
    <w:rsid w:val="009E297E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9E297E"/>
    <w:pPr>
      <w:suppressLineNumbers/>
    </w:pPr>
    <w:rPr>
      <w:rFonts w:cs="Lucida Sans"/>
    </w:rPr>
  </w:style>
  <w:style w:type="paragraph" w:customStyle="1" w:styleId="11">
    <w:name w:val="Обычная таблица1"/>
    <w:qFormat/>
    <w:rsid w:val="009E297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rsid w:val="009E297E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9E297E"/>
    <w:pPr>
      <w:suppressLineNumbers/>
    </w:pPr>
  </w:style>
  <w:style w:type="paragraph" w:customStyle="1" w:styleId="ab">
    <w:name w:val="обычный приложения"/>
    <w:basedOn w:val="a"/>
    <w:qFormat/>
    <w:rsid w:val="009E297E"/>
    <w:pPr>
      <w:jc w:val="center"/>
    </w:pPr>
    <w:rPr>
      <w:rFonts w:eastAsia="Calibri"/>
      <w:b/>
      <w:sz w:val="24"/>
    </w:rPr>
  </w:style>
  <w:style w:type="paragraph" w:customStyle="1" w:styleId="21">
    <w:name w:val="АР Прил 2"/>
    <w:basedOn w:val="ab"/>
    <w:qFormat/>
    <w:rsid w:val="009E297E"/>
  </w:style>
  <w:style w:type="paragraph" w:customStyle="1" w:styleId="2-0">
    <w:name w:val="Рег. Заголовок 2-го уровня регламента"/>
    <w:basedOn w:val="a"/>
    <w:qFormat/>
    <w:rsid w:val="009E297E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customStyle="1" w:styleId="FootnoteText">
    <w:name w:val="Footnote Text"/>
    <w:basedOn w:val="a"/>
    <w:rsid w:val="009E297E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9E297E"/>
    <w:pPr>
      <w:jc w:val="center"/>
    </w:pPr>
    <w:rPr>
      <w:b/>
      <w:bCs/>
    </w:rPr>
  </w:style>
  <w:style w:type="paragraph" w:customStyle="1" w:styleId="NoSpacing">
    <w:name w:val="No Spacing;Приложение АР"/>
    <w:basedOn w:val="Heading1"/>
    <w:next w:val="2-0"/>
    <w:qFormat/>
    <w:rsid w:val="009E297E"/>
    <w:pPr>
      <w:spacing w:after="240" w:line="240" w:lineRule="auto"/>
      <w:jc w:val="right"/>
    </w:pPr>
    <w:rPr>
      <w:iCs/>
      <w:sz w:val="24"/>
    </w:rPr>
  </w:style>
  <w:style w:type="paragraph" w:customStyle="1" w:styleId="12">
    <w:name w:val="АР Прил1"/>
    <w:basedOn w:val="NoSpacing"/>
    <w:qFormat/>
    <w:rsid w:val="009E297E"/>
    <w:pPr>
      <w:spacing w:after="0"/>
      <w:ind w:firstLine="4820"/>
    </w:pPr>
  </w:style>
  <w:style w:type="paragraph" w:customStyle="1" w:styleId="13">
    <w:name w:val="Сетка таблицы1"/>
    <w:basedOn w:val="11"/>
    <w:qFormat/>
    <w:rsid w:val="009E297E"/>
  </w:style>
  <w:style w:type="paragraph" w:customStyle="1" w:styleId="PreformattedText">
    <w:name w:val="Preformatted Text"/>
    <w:basedOn w:val="a"/>
    <w:qFormat/>
    <w:rsid w:val="009E297E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9E297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9E297E"/>
  </w:style>
  <w:style w:type="paragraph" w:customStyle="1" w:styleId="HeaderLeft">
    <w:name w:val="Header Left"/>
    <w:basedOn w:val="Header"/>
    <w:qFormat/>
    <w:rsid w:val="009E297E"/>
  </w:style>
  <w:style w:type="paragraph" w:customStyle="1" w:styleId="LO-Normal">
    <w:name w:val="LO-Normal"/>
    <w:qFormat/>
    <w:rsid w:val="009E297E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9E297E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annotation text"/>
    <w:basedOn w:val="a"/>
    <w:qFormat/>
    <w:rsid w:val="009E297E"/>
    <w:rPr>
      <w:rFonts w:cs="Mangal"/>
      <w:sz w:val="20"/>
      <w:szCs w:val="18"/>
    </w:rPr>
  </w:style>
  <w:style w:type="paragraph" w:customStyle="1" w:styleId="LO-Normal1">
    <w:name w:val="LO-Normal1"/>
    <w:qFormat/>
    <w:rsid w:val="009E297E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  <w:rsid w:val="009E297E"/>
  </w:style>
  <w:style w:type="numbering" w:customStyle="1" w:styleId="podNumberedList">
    <w:name w:val="podNumberedList"/>
    <w:qFormat/>
    <w:rsid w:val="009E297E"/>
  </w:style>
  <w:style w:type="paragraph" w:styleId="ad">
    <w:name w:val="header"/>
    <w:basedOn w:val="a"/>
    <w:link w:val="14"/>
    <w:uiPriority w:val="99"/>
    <w:semiHidden/>
    <w:unhideWhenUsed/>
    <w:rsid w:val="00E5080E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14">
    <w:name w:val="Верхний колонтитул Знак1"/>
    <w:basedOn w:val="a0"/>
    <w:link w:val="ad"/>
    <w:uiPriority w:val="99"/>
    <w:semiHidden/>
    <w:rsid w:val="00E5080E"/>
    <w:rPr>
      <w:rFonts w:ascii="Times New Roman" w:eastAsia="Times New Roman" w:hAnsi="Times New Roman" w:cs="Mangal"/>
      <w:color w:val="000000"/>
      <w:sz w:val="26"/>
    </w:rPr>
  </w:style>
  <w:style w:type="paragraph" w:styleId="ae">
    <w:name w:val="footer"/>
    <w:basedOn w:val="a"/>
    <w:link w:val="af"/>
    <w:uiPriority w:val="99"/>
    <w:semiHidden/>
    <w:unhideWhenUsed/>
    <w:rsid w:val="00E5080E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5080E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7827-B981-4A29-9E33-D70E3E4C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117</Pages>
  <Words>36578</Words>
  <Characters>208500</Characters>
  <Application>Microsoft Office Word</Application>
  <DocSecurity>0</DocSecurity>
  <Lines>1737</Lines>
  <Paragraphs>489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>I. Общие положения</vt:lpstr>
      <vt:lpstr>    1. Предмет регулирования административного регламента</vt:lpstr>
      <vt:lpstr>    2. Круг заявителей</vt:lpstr>
      <vt:lpstr>II. Стандарт предоставления Услуги</vt:lpstr>
      <vt:lpstr>    3. Наименование Услуги</vt:lpstr>
      <vt:lpstr>    4. Наименование органа местного самоуправления муниципального образования Москов</vt:lpstr>
      <vt:lpstr>    5. Результат предоставления Услуги</vt:lpstr>
      <vt:lpstr>    6. Срок предоставления Услуги</vt:lpstr>
      <vt:lpstr>    7. Правовые основания для предоставления Услуги</vt:lpstr>
      <vt:lpstr>    </vt:lpstr>
      <vt:lpstr>    8. Исчерпывающий перечень документов, необходимых для предоставления Услуги</vt:lpstr>
      <vt:lpstr>    9. Исчерпывающий перечень оснований для отказа</vt:lpstr>
      <vt:lpstr>    в приеме документов, необходимых для предоставления Услуги</vt:lpstr>
      <vt:lpstr>    </vt:lpstr>
      <vt:lpstr>    10. Исчерпывающий перечень оснований для приостановления</vt:lpstr>
      <vt:lpstr>    предоставления Услуги или отказа в предоставлении Услуги</vt:lpstr>
      <vt:lpstr>    </vt:lpstr>
      <vt:lpstr>    11. Размер платы, взимаемой с заявителя</vt:lpstr>
      <vt:lpstr>    при предоставлении Услуги, и способы ее взимания</vt:lpstr>
      <vt:lpstr>    12. Максимальный срок ожидания в очереди при подаче заявителем запроса и при пол</vt:lpstr>
      <vt:lpstr>    13. Срок регистрации запроса</vt:lpstr>
      <vt:lpstr>    14. Требования к помещениям, в которых предоставляются Услуги</vt:lpstr>
      <vt:lpstr>    15. Показатели качества и доступности Услуги</vt:lpstr>
      <vt:lpstr>    16. Требования к предоставлению Услуги, в том числе учитывающие особенности пред</vt:lpstr>
      <vt:lpstr>III. Состав, последовательность</vt:lpstr>
      <vt:lpstr>и сроки выполнения административных процедур</vt:lpstr>
      <vt:lpstr>    </vt:lpstr>
      <vt:lpstr>    17.1. Перечень вариантов:</vt:lpstr>
      <vt:lpstr>    18. Описание административной процедуры профилирования заявителя</vt:lpstr>
      <vt:lpstr>    19. Описание вариантов</vt:lpstr>
    </vt:vector>
  </TitlesOfParts>
  <Company>CtrlSoft</Company>
  <LinksUpToDate>false</LinksUpToDate>
  <CharactersWithSpaces>244589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2025-07-01T13:35:00Z</cp:lastPrinted>
  <dcterms:created xsi:type="dcterms:W3CDTF">2025-07-09T06:24:00Z</dcterms:created>
  <dcterms:modified xsi:type="dcterms:W3CDTF">2025-07-09T13:35:00Z</dcterms:modified>
  <dc:language>en-US</dc:language>
</cp:coreProperties>
</file>